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4D" w:rsidRDefault="00D86F4D" w:rsidP="0021305A">
      <w:pPr>
        <w:pStyle w:val="a3"/>
        <w:jc w:val="center"/>
        <w:rPr>
          <w:rStyle w:val="a4"/>
        </w:rPr>
      </w:pPr>
      <w:r>
        <w:rPr>
          <w:b/>
          <w:noProof/>
        </w:rPr>
        <w:drawing>
          <wp:inline distT="0" distB="0" distL="0" distR="0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4D" w:rsidRPr="00D86F4D" w:rsidRDefault="00D86F4D" w:rsidP="00D8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4D">
        <w:rPr>
          <w:rFonts w:ascii="Times New Roman" w:hAnsi="Times New Roman" w:cs="Times New Roman"/>
          <w:b/>
          <w:sz w:val="24"/>
          <w:szCs w:val="24"/>
        </w:rPr>
        <w:t>АДМИНИСТРАЦИЯ ПАВЛОВСКОГО ГОРОДСКОГО ПОСЕЛЕНИЯ</w:t>
      </w:r>
    </w:p>
    <w:p w:rsidR="00D86F4D" w:rsidRPr="00D86F4D" w:rsidRDefault="00D86F4D" w:rsidP="00D8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F4D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D86F4D" w:rsidRDefault="00D86F4D" w:rsidP="00D86F4D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D86F4D" w:rsidRDefault="00D86F4D" w:rsidP="00D86F4D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rStyle w:val="a4"/>
          <w:sz w:val="32"/>
          <w:szCs w:val="32"/>
        </w:rPr>
      </w:pPr>
      <w:proofErr w:type="gramStart"/>
      <w:r w:rsidRPr="004704F9">
        <w:rPr>
          <w:rStyle w:val="a4"/>
          <w:sz w:val="32"/>
          <w:szCs w:val="32"/>
        </w:rPr>
        <w:t>П</w:t>
      </w:r>
      <w:proofErr w:type="gramEnd"/>
      <w:r w:rsidRPr="004704F9">
        <w:rPr>
          <w:rStyle w:val="a4"/>
          <w:sz w:val="32"/>
          <w:szCs w:val="32"/>
        </w:rPr>
        <w:t xml:space="preserve"> О С Т А Н О В Л Е Н И Е</w:t>
      </w:r>
    </w:p>
    <w:p w:rsidR="00D86F4D" w:rsidRPr="004704F9" w:rsidRDefault="00D86F4D" w:rsidP="00D86F4D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sz w:val="20"/>
          <w:szCs w:val="20"/>
        </w:rPr>
      </w:pPr>
    </w:p>
    <w:p w:rsidR="00D86F4D" w:rsidRDefault="00D86F4D" w:rsidP="00D86F4D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sz w:val="28"/>
          <w:szCs w:val="28"/>
        </w:rPr>
      </w:pPr>
      <w:r w:rsidRPr="00C4568E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C4568E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C4568E">
        <w:rPr>
          <w:sz w:val="28"/>
          <w:szCs w:val="28"/>
        </w:rPr>
        <w:t xml:space="preserve"> 2017 г. № </w:t>
      </w:r>
      <w:r>
        <w:rPr>
          <w:sz w:val="28"/>
          <w:szCs w:val="28"/>
        </w:rPr>
        <w:t>2</w:t>
      </w:r>
      <w:r w:rsidR="00AF6EF2">
        <w:rPr>
          <w:sz w:val="28"/>
          <w:szCs w:val="28"/>
        </w:rPr>
        <w:t>20</w:t>
      </w:r>
    </w:p>
    <w:p w:rsidR="0021305A" w:rsidRDefault="0021305A" w:rsidP="00D86F4D">
      <w:pPr>
        <w:pStyle w:val="a3"/>
        <w:tabs>
          <w:tab w:val="left" w:pos="142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AF6EF2" w:rsidRDefault="00AF6EF2" w:rsidP="00AF6EF2">
      <w:pPr>
        <w:pStyle w:val="a3"/>
        <w:jc w:val="center"/>
      </w:pPr>
      <w:r>
        <w:rPr>
          <w:rStyle w:val="a4"/>
        </w:rPr>
        <w:t>Об утверждении Порядка и сроков представления, рассмотрения и оценки предложений заинтересованных лиц для включения дворовой территории в муниципальную программу «Формирование комфортной городской среды» муниципального образования Павловского городского поселения Кировского муниципального района Ленинградской области</w:t>
      </w:r>
    </w:p>
    <w:p w:rsidR="00AF6EF2" w:rsidRPr="00AF6EF2" w:rsidRDefault="00AF6EF2" w:rsidP="00AF6E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F6EF2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10.02.2017 № 169 «Об утверждении Правил предоставления и распределения субсидий из федерального бюджета бюджетам субъектов РФ на поддержку  государственных программ субъектов РФ и муниципальных программ формирования современной городской среды», уставом муниципального образования </w:t>
      </w:r>
      <w:r>
        <w:rPr>
          <w:sz w:val="28"/>
          <w:szCs w:val="28"/>
        </w:rPr>
        <w:t>Павловского</w:t>
      </w:r>
      <w:r w:rsidRPr="00AF6EF2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AF6EF2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AF6EF2">
        <w:rPr>
          <w:sz w:val="28"/>
          <w:szCs w:val="28"/>
        </w:rPr>
        <w:t xml:space="preserve"> Кировского муниципального района Ленинградской области</w:t>
      </w:r>
      <w:proofErr w:type="gramEnd"/>
      <w:r w:rsidRPr="00AF6EF2">
        <w:rPr>
          <w:sz w:val="28"/>
          <w:szCs w:val="28"/>
        </w:rPr>
        <w:t xml:space="preserve">, в целях </w:t>
      </w:r>
      <w:proofErr w:type="gramStart"/>
      <w:r w:rsidRPr="00AF6EF2">
        <w:rPr>
          <w:sz w:val="28"/>
          <w:szCs w:val="28"/>
        </w:rPr>
        <w:t>определения механизма отбора дворовых территорий многоквартирных домов</w:t>
      </w:r>
      <w:proofErr w:type="gramEnd"/>
      <w:r w:rsidRPr="00AF6EF2">
        <w:rPr>
          <w:sz w:val="28"/>
          <w:szCs w:val="28"/>
        </w:rPr>
        <w:t xml:space="preserve"> для включения в программу</w:t>
      </w:r>
      <w:r>
        <w:rPr>
          <w:sz w:val="28"/>
          <w:szCs w:val="28"/>
        </w:rPr>
        <w:t xml:space="preserve"> </w:t>
      </w:r>
      <w:r w:rsidRPr="00AF6EF2">
        <w:rPr>
          <w:sz w:val="28"/>
          <w:szCs w:val="28"/>
        </w:rPr>
        <w:t>«Формирова</w:t>
      </w:r>
      <w:r w:rsidR="00036C89">
        <w:rPr>
          <w:sz w:val="28"/>
          <w:szCs w:val="28"/>
        </w:rPr>
        <w:t>ние комфортной городской среды»</w:t>
      </w:r>
      <w:bookmarkStart w:id="0" w:name="_GoBack"/>
      <w:bookmarkEnd w:id="0"/>
      <w:r w:rsidRPr="00AF6EF2">
        <w:rPr>
          <w:sz w:val="28"/>
          <w:szCs w:val="28"/>
        </w:rPr>
        <w:t>:</w:t>
      </w:r>
    </w:p>
    <w:p w:rsidR="00AF6EF2" w:rsidRPr="00AF6EF2" w:rsidRDefault="00AF6EF2" w:rsidP="00AF6E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6EF2">
        <w:rPr>
          <w:sz w:val="28"/>
          <w:szCs w:val="28"/>
        </w:rPr>
        <w:t xml:space="preserve">1. Утвердить Порядок разработки, обсуждения, согласования и утверждения дизайн-проекта благоустройства дворовой территории многоквартирного дома, общественной территории, </w:t>
      </w:r>
      <w:proofErr w:type="gramStart"/>
      <w:r w:rsidRPr="00AF6EF2">
        <w:rPr>
          <w:sz w:val="28"/>
          <w:szCs w:val="28"/>
        </w:rPr>
        <w:t>расположенных</w:t>
      </w:r>
      <w:proofErr w:type="gramEnd"/>
      <w:r w:rsidRPr="00AF6EF2">
        <w:rPr>
          <w:sz w:val="28"/>
          <w:szCs w:val="28"/>
        </w:rPr>
        <w:t xml:space="preserve"> на территории муниципального образования Павловского городского поселения Кировского муниципального района Ленинградской области, согласно </w:t>
      </w:r>
      <w:hyperlink r:id="rId8" w:history="1">
        <w:r w:rsidRPr="00AF6EF2">
          <w:rPr>
            <w:rStyle w:val="a5"/>
            <w:sz w:val="28"/>
            <w:szCs w:val="28"/>
          </w:rPr>
          <w:t>приложению</w:t>
        </w:r>
      </w:hyperlink>
      <w:r w:rsidRPr="00AF6EF2">
        <w:rPr>
          <w:sz w:val="28"/>
          <w:szCs w:val="28"/>
        </w:rPr>
        <w:t>.</w:t>
      </w:r>
    </w:p>
    <w:p w:rsidR="00AF6EF2" w:rsidRPr="00AF6EF2" w:rsidRDefault="00AF6EF2" w:rsidP="00AF6E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6EF2">
        <w:rPr>
          <w:sz w:val="28"/>
          <w:szCs w:val="28"/>
        </w:rPr>
        <w:t xml:space="preserve">2. Опубликовать решение в газете «Вестник» и разместить на официальном сайте </w:t>
      </w:r>
      <w:hyperlink r:id="rId9" w:history="1">
        <w:r w:rsidRPr="00AF6EF2">
          <w:rPr>
            <w:rStyle w:val="a5"/>
            <w:sz w:val="28"/>
            <w:szCs w:val="28"/>
          </w:rPr>
          <w:t>http://mopavlovo.ru</w:t>
        </w:r>
      </w:hyperlink>
      <w:r w:rsidRPr="00AF6EF2">
        <w:rPr>
          <w:sz w:val="28"/>
          <w:szCs w:val="28"/>
        </w:rPr>
        <w:t>.</w:t>
      </w:r>
    </w:p>
    <w:p w:rsidR="00AF6EF2" w:rsidRPr="00AF6EF2" w:rsidRDefault="00AF6EF2" w:rsidP="00AF6E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6EF2">
        <w:rPr>
          <w:sz w:val="28"/>
          <w:szCs w:val="28"/>
        </w:rPr>
        <w:t xml:space="preserve">3. </w:t>
      </w:r>
      <w:proofErr w:type="gramStart"/>
      <w:r w:rsidRPr="00AF6EF2">
        <w:rPr>
          <w:sz w:val="28"/>
          <w:szCs w:val="28"/>
        </w:rPr>
        <w:t>Контроль за</w:t>
      </w:r>
      <w:proofErr w:type="gramEnd"/>
      <w:r w:rsidRPr="00AF6EF2">
        <w:rPr>
          <w:sz w:val="28"/>
          <w:szCs w:val="28"/>
        </w:rPr>
        <w:t xml:space="preserve"> выполнением постановления возложить на </w:t>
      </w:r>
      <w:r w:rsidR="00B05AF2">
        <w:rPr>
          <w:sz w:val="28"/>
          <w:szCs w:val="28"/>
        </w:rPr>
        <w:t>заместителя главы администрации.</w:t>
      </w:r>
    </w:p>
    <w:p w:rsidR="00AF6EF2" w:rsidRPr="00AF6EF2" w:rsidRDefault="00AF6EF2" w:rsidP="00AF6E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F6EF2">
        <w:rPr>
          <w:sz w:val="28"/>
          <w:szCs w:val="28"/>
        </w:rPr>
        <w:t xml:space="preserve">4. Постановление вступает в силу </w:t>
      </w:r>
      <w:proofErr w:type="gramStart"/>
      <w:r w:rsidRPr="00AF6EF2">
        <w:rPr>
          <w:sz w:val="28"/>
          <w:szCs w:val="28"/>
        </w:rPr>
        <w:t>с даты</w:t>
      </w:r>
      <w:proofErr w:type="gramEnd"/>
      <w:r w:rsidRPr="00AF6EF2">
        <w:rPr>
          <w:sz w:val="28"/>
          <w:szCs w:val="28"/>
        </w:rPr>
        <w:t xml:space="preserve"> официального опубликования.</w:t>
      </w:r>
    </w:p>
    <w:p w:rsidR="00AF6EF2" w:rsidRPr="0021305A" w:rsidRDefault="00AF6EF2" w:rsidP="00AF6EF2">
      <w:pPr>
        <w:pStyle w:val="a3"/>
        <w:spacing w:before="0" w:beforeAutospacing="0" w:after="0" w:afterAutospacing="0"/>
        <w:rPr>
          <w:sz w:val="28"/>
          <w:szCs w:val="28"/>
        </w:rPr>
      </w:pPr>
      <w:r w:rsidRPr="0021305A">
        <w:rPr>
          <w:sz w:val="28"/>
          <w:szCs w:val="28"/>
        </w:rPr>
        <w:t> </w:t>
      </w:r>
    </w:p>
    <w:p w:rsidR="00AF6EF2" w:rsidRPr="00AF6EF2" w:rsidRDefault="00AF6EF2" w:rsidP="00AF6EF2">
      <w:pPr>
        <w:pStyle w:val="a3"/>
        <w:tabs>
          <w:tab w:val="left" w:pos="142"/>
        </w:tabs>
        <w:rPr>
          <w:sz w:val="28"/>
          <w:szCs w:val="28"/>
        </w:rPr>
      </w:pPr>
      <w:r w:rsidRPr="00C4568E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4568E">
        <w:rPr>
          <w:sz w:val="28"/>
          <w:szCs w:val="28"/>
        </w:rPr>
        <w:t>Г.П.Гусев</w:t>
      </w:r>
    </w:p>
    <w:p w:rsidR="00AF6EF2" w:rsidRDefault="00AF6EF2" w:rsidP="00AF6EF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36C89" w:rsidRDefault="00036C89" w:rsidP="00AF6EF2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21305A" w:rsidRDefault="00AF6EF2" w:rsidP="00AF6E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0EF">
        <w:rPr>
          <w:sz w:val="22"/>
          <w:szCs w:val="22"/>
        </w:rPr>
        <w:t xml:space="preserve">Разослано: дело, </w:t>
      </w:r>
      <w:r>
        <w:rPr>
          <w:sz w:val="22"/>
          <w:szCs w:val="22"/>
        </w:rPr>
        <w:t xml:space="preserve">Кировская городская прокуратура ЛО, Регистр, специалист по земле-2, </w:t>
      </w:r>
      <w:proofErr w:type="spellStart"/>
      <w:r>
        <w:rPr>
          <w:sz w:val="22"/>
          <w:szCs w:val="22"/>
        </w:rPr>
        <w:t>УАиГ</w:t>
      </w:r>
      <w:proofErr w:type="spellEnd"/>
      <w:r>
        <w:rPr>
          <w:sz w:val="22"/>
          <w:szCs w:val="22"/>
        </w:rPr>
        <w:t xml:space="preserve"> адм. МО Кировский МР ЛО</w:t>
      </w:r>
    </w:p>
    <w:p w:rsidR="0021305A" w:rsidRPr="0021305A" w:rsidRDefault="0021305A" w:rsidP="002130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F6EF2" w:rsidRDefault="00AF6EF2" w:rsidP="00EF1EEE">
      <w:pPr>
        <w:tabs>
          <w:tab w:val="left" w:pos="-567"/>
        </w:tabs>
        <w:spacing w:after="0" w:line="240" w:lineRule="auto"/>
        <w:jc w:val="right"/>
        <w:rPr>
          <w:rFonts w:ascii="Times New Roman" w:hAnsi="Times New Roman" w:cs="Times New Roman"/>
          <w:b/>
          <w:color w:val="FFFFFF"/>
          <w:sz w:val="28"/>
          <w:szCs w:val="28"/>
        </w:rPr>
      </w:pPr>
    </w:p>
    <w:p w:rsidR="00AF6EF2" w:rsidRDefault="00EF1EEE" w:rsidP="00B71DAE">
      <w:pPr>
        <w:tabs>
          <w:tab w:val="left" w:pos="-567"/>
        </w:tabs>
        <w:spacing w:after="0" w:line="240" w:lineRule="auto"/>
        <w:jc w:val="right"/>
        <w:rPr>
          <w:sz w:val="28"/>
          <w:szCs w:val="28"/>
        </w:rPr>
      </w:pPr>
      <w:r w:rsidRPr="00EF1EEE">
        <w:rPr>
          <w:rFonts w:ascii="Times New Roman" w:hAnsi="Times New Roman" w:cs="Times New Roman"/>
          <w:b/>
          <w:color w:val="FFFFFF"/>
          <w:sz w:val="28"/>
          <w:szCs w:val="28"/>
        </w:rPr>
        <w:lastRenderedPageBreak/>
        <w:t xml:space="preserve">                                                                                        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AF6EF2" w:rsidRPr="00AF6EF2" w:rsidTr="00457008">
        <w:tc>
          <w:tcPr>
            <w:tcW w:w="5637" w:type="dxa"/>
          </w:tcPr>
          <w:p w:rsidR="00AF6EF2" w:rsidRPr="00AF6EF2" w:rsidRDefault="00AF6EF2" w:rsidP="00B71DA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>УТВЕРЖДЕН</w:t>
            </w:r>
          </w:p>
          <w:p w:rsidR="00AF6EF2" w:rsidRPr="00AF6EF2" w:rsidRDefault="00AF6EF2" w:rsidP="00B71DAE">
            <w:pPr>
              <w:ind w:left="-533"/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 xml:space="preserve"> </w:t>
            </w:r>
            <w:proofErr w:type="spellStart"/>
            <w:r w:rsidRPr="00AF6EF2">
              <w:rPr>
                <w:sz w:val="28"/>
                <w:szCs w:val="28"/>
              </w:rPr>
              <w:t>постановлениемадминистрации</w:t>
            </w:r>
            <w:proofErr w:type="spellEnd"/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 xml:space="preserve">МО </w:t>
            </w:r>
            <w:r w:rsidR="00B71DAE">
              <w:rPr>
                <w:sz w:val="28"/>
                <w:szCs w:val="28"/>
              </w:rPr>
              <w:t>Павловское</w:t>
            </w:r>
            <w:r w:rsidRPr="00AF6EF2">
              <w:rPr>
                <w:sz w:val="28"/>
                <w:szCs w:val="28"/>
              </w:rPr>
              <w:t xml:space="preserve"> городское поселение</w:t>
            </w:r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30</w:t>
            </w:r>
            <w:r w:rsidRPr="00AF6E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Pr="00AF6EF2">
              <w:rPr>
                <w:sz w:val="28"/>
                <w:szCs w:val="28"/>
              </w:rPr>
              <w:t xml:space="preserve"> 2017 г. № </w:t>
            </w:r>
            <w:r>
              <w:rPr>
                <w:sz w:val="28"/>
                <w:szCs w:val="28"/>
              </w:rPr>
              <w:t>220</w:t>
            </w:r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>(приложение)</w:t>
            </w:r>
          </w:p>
        </w:tc>
      </w:tr>
    </w:tbl>
    <w:p w:rsidR="00AF6EF2" w:rsidRPr="00AF6EF2" w:rsidRDefault="00AF6EF2" w:rsidP="00B71D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4050"/>
          <w:tab w:val="center" w:pos="467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ab/>
      </w:r>
      <w:r w:rsidRPr="00AF6EF2">
        <w:rPr>
          <w:rFonts w:ascii="Times New Roman" w:hAnsi="Times New Roman" w:cs="Times New Roman"/>
          <w:sz w:val="28"/>
          <w:szCs w:val="28"/>
        </w:rPr>
        <w:tab/>
        <w:t>Порядок и сроки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>представления, рассмотрения и оценки предложений заинтересованных лиц для включения</w:t>
      </w:r>
      <w:r w:rsidR="00B71DAE">
        <w:rPr>
          <w:rFonts w:ascii="Times New Roman" w:hAnsi="Times New Roman" w:cs="Times New Roman"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sz w:val="28"/>
          <w:szCs w:val="28"/>
        </w:rPr>
        <w:t xml:space="preserve">дворовой территории в муниципальную программу «Формирование  комфортной городской среды» </w:t>
      </w:r>
      <w:r w:rsidR="00B71DAE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</w:p>
    <w:p w:rsidR="00AF6EF2" w:rsidRPr="00AF6EF2" w:rsidRDefault="00AF6EF2" w:rsidP="00B71DAE">
      <w:pPr>
        <w:pStyle w:val="ConsPlusNormal"/>
        <w:jc w:val="center"/>
        <w:rPr>
          <w:rFonts w:cs="Times New Roman"/>
          <w:color w:val="000000"/>
          <w:sz w:val="28"/>
          <w:szCs w:val="28"/>
        </w:rPr>
      </w:pPr>
    </w:p>
    <w:p w:rsidR="00AF6EF2" w:rsidRPr="00AF6EF2" w:rsidRDefault="00AF6EF2" w:rsidP="00B71DAE">
      <w:pPr>
        <w:pStyle w:val="ConsPlusNormal"/>
        <w:jc w:val="center"/>
        <w:rPr>
          <w:rFonts w:cs="Times New Roman"/>
          <w:color w:val="548DD4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1. Общие положения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 xml:space="preserve">1.1. </w:t>
      </w:r>
      <w:r w:rsidRPr="00AF6EF2">
        <w:rPr>
          <w:rFonts w:cs="Times New Roman"/>
          <w:sz w:val="28"/>
          <w:szCs w:val="28"/>
        </w:rPr>
        <w:t>Настоящий Порядок определяет механизм отбора дворовых территорий многоквартирных домов (далее – отбор) для включения</w:t>
      </w:r>
      <w:r w:rsidR="00B71DAE">
        <w:rPr>
          <w:rFonts w:cs="Times New Roman"/>
          <w:sz w:val="28"/>
          <w:szCs w:val="28"/>
        </w:rPr>
        <w:t xml:space="preserve"> </w:t>
      </w:r>
      <w:r w:rsidRPr="00AF6EF2">
        <w:rPr>
          <w:rFonts w:cs="Times New Roman"/>
          <w:sz w:val="28"/>
          <w:szCs w:val="28"/>
        </w:rPr>
        <w:t>дворовой территории в муниципальную программу «Формирование комфортной городской среды»</w:t>
      </w:r>
      <w:r w:rsidR="00B71DAE">
        <w:rPr>
          <w:rFonts w:cs="Times New Roman"/>
          <w:sz w:val="28"/>
          <w:szCs w:val="28"/>
        </w:rPr>
        <w:t xml:space="preserve"> </w:t>
      </w:r>
      <w:r w:rsidRPr="00AF6EF2">
        <w:rPr>
          <w:rFonts w:cs="Times New Roman"/>
          <w:sz w:val="28"/>
          <w:szCs w:val="28"/>
        </w:rPr>
        <w:t xml:space="preserve">в целях повышения уровня благоустройства дворовых территорий и </w:t>
      </w:r>
      <w:r w:rsidRPr="00AF6EF2">
        <w:rPr>
          <w:rFonts w:cs="Times New Roman"/>
          <w:color w:val="000000"/>
          <w:sz w:val="28"/>
          <w:szCs w:val="28"/>
        </w:rPr>
        <w:t>создания комфортной городской среды.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Понятия «дворовая территория», «заинтересованные лица» в данном Порядке используются в значениях, установленных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169.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 xml:space="preserve">1.2. Организатором отбора является администрация муниципального образования </w:t>
      </w:r>
      <w:r>
        <w:rPr>
          <w:rFonts w:cs="Times New Roman"/>
          <w:bCs/>
          <w:color w:val="000000"/>
          <w:sz w:val="28"/>
          <w:szCs w:val="28"/>
        </w:rPr>
        <w:t>Павловского городского поселения</w:t>
      </w:r>
      <w:r w:rsidRPr="00AF6EF2">
        <w:rPr>
          <w:rFonts w:cs="Times New Roman"/>
          <w:bCs/>
          <w:color w:val="000000"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rFonts w:cs="Times New Roman"/>
          <w:bCs/>
          <w:color w:val="000000"/>
          <w:sz w:val="28"/>
          <w:szCs w:val="28"/>
        </w:rPr>
        <w:t xml:space="preserve"> </w:t>
      </w:r>
      <w:r w:rsidRPr="00AF6EF2">
        <w:rPr>
          <w:rFonts w:cs="Times New Roman"/>
          <w:color w:val="000000"/>
          <w:sz w:val="28"/>
          <w:szCs w:val="28"/>
        </w:rPr>
        <w:t>(далее – организатор отбора).</w:t>
      </w:r>
    </w:p>
    <w:p w:rsidR="00AF6EF2" w:rsidRPr="00AF6EF2" w:rsidRDefault="00AF6EF2" w:rsidP="00B71DAE">
      <w:pPr>
        <w:pStyle w:val="ConsPlusNormal"/>
        <w:ind w:firstLine="540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1.3. К обязанностям организатора отбора относятся: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1) опубликование на официальном сайте муниципального образования, а также в средствах массовой информации за 5 календарных дней до начала приема заявок на участие в отборе следующей информации: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а) сроки проведения отбора заявок;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б) ответственные лица за проведение отбора заявок;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 xml:space="preserve">в) время и место приема заявок на участие в отборе, 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2) организация приема заявок;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>3) оказание консультационно-методической помощи участникам отбора;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 xml:space="preserve">4) организация работы общественной комиссии, сформированной в соответствии с постановлением администрации МО </w:t>
      </w:r>
      <w:r>
        <w:rPr>
          <w:rFonts w:cs="Times New Roman"/>
          <w:color w:val="000000"/>
          <w:sz w:val="28"/>
          <w:szCs w:val="28"/>
        </w:rPr>
        <w:t>Павловское</w:t>
      </w:r>
      <w:r w:rsidRPr="00AF6EF2">
        <w:rPr>
          <w:rFonts w:cs="Times New Roman"/>
          <w:color w:val="000000"/>
          <w:sz w:val="28"/>
          <w:szCs w:val="28"/>
        </w:rPr>
        <w:t xml:space="preserve"> городское поселение;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  <w:r w:rsidRPr="00AF6EF2">
        <w:rPr>
          <w:rFonts w:cs="Times New Roman"/>
          <w:color w:val="000000"/>
          <w:sz w:val="28"/>
          <w:szCs w:val="28"/>
        </w:rPr>
        <w:t xml:space="preserve">5) опубликование результатов отбора на официальном сайте </w:t>
      </w:r>
      <w:r w:rsidRPr="00AF6EF2">
        <w:rPr>
          <w:rFonts w:cs="Times New Roman"/>
          <w:color w:val="000000"/>
          <w:sz w:val="28"/>
          <w:szCs w:val="28"/>
        </w:rPr>
        <w:lastRenderedPageBreak/>
        <w:t xml:space="preserve">муниципального образования </w:t>
      </w:r>
      <w:r>
        <w:rPr>
          <w:rFonts w:cs="Times New Roman"/>
          <w:bCs/>
          <w:color w:val="000000"/>
          <w:sz w:val="28"/>
          <w:szCs w:val="28"/>
        </w:rPr>
        <w:t>Павловского городского поселения</w:t>
      </w:r>
      <w:r w:rsidRPr="00AF6EF2">
        <w:rPr>
          <w:rFonts w:cs="Times New Roman"/>
          <w:bCs/>
          <w:color w:val="000000"/>
          <w:sz w:val="28"/>
          <w:szCs w:val="28"/>
        </w:rPr>
        <w:t xml:space="preserve"> Кировского муниципального района Ленинградской области</w:t>
      </w:r>
      <w:r w:rsidRPr="00AF6EF2">
        <w:rPr>
          <w:rFonts w:cs="Times New Roman"/>
          <w:color w:val="000000"/>
          <w:sz w:val="28"/>
          <w:szCs w:val="28"/>
        </w:rPr>
        <w:t xml:space="preserve"> в информационно-телекоммуникационной сети «Интернет», а также в средствах массовой информации.</w:t>
      </w:r>
    </w:p>
    <w:p w:rsidR="00AF6EF2" w:rsidRPr="00AF6EF2" w:rsidRDefault="00AF6EF2" w:rsidP="00B71DAE">
      <w:pPr>
        <w:pStyle w:val="ConsPlusNormal"/>
        <w:ind w:firstLine="540"/>
        <w:jc w:val="both"/>
        <w:rPr>
          <w:rFonts w:cs="Times New Roman"/>
          <w:color w:val="000000"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  <w:r w:rsidRPr="00AF6EF2">
        <w:rPr>
          <w:rFonts w:ascii="Times New Roman" w:hAnsi="Times New Roman" w:cs="Times New Roman"/>
          <w:bCs/>
          <w:sz w:val="28"/>
          <w:szCs w:val="28"/>
        </w:rPr>
        <w:t>2. Условия включения дворовых территорий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sz w:val="28"/>
          <w:szCs w:val="28"/>
        </w:rPr>
        <w:t>муниципальную программу «Формирование комфортной городской среды»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2.1. В </w:t>
      </w:r>
      <w:r w:rsidRPr="00AF6EF2"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sz w:val="28"/>
          <w:szCs w:val="28"/>
        </w:rPr>
        <w:t>«Формирование комфортной 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Pr="00AF6EF2">
        <w:rPr>
          <w:rFonts w:ascii="Times New Roman" w:hAnsi="Times New Roman" w:cs="Times New Roman"/>
          <w:bCs/>
          <w:color w:val="000000"/>
          <w:sz w:val="28"/>
          <w:szCs w:val="28"/>
        </w:rPr>
        <w:t>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могут быть включены дворовые территории при соблюдении следующих условий: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3"/>
      <w:bookmarkEnd w:id="2"/>
      <w:r w:rsidRPr="00AF6EF2">
        <w:rPr>
          <w:rFonts w:ascii="Times New Roman" w:hAnsi="Times New Roman" w:cs="Times New Roman"/>
          <w:bCs/>
          <w:sz w:val="28"/>
          <w:szCs w:val="28"/>
        </w:rPr>
        <w:t>1) общим собранием собственников помещений в многоквартирных домах принято решение по следующим вопросам: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 xml:space="preserve">а) об обращении с </w:t>
      </w:r>
      <w:r w:rsidR="00B71DAE" w:rsidRPr="00AF6EF2">
        <w:rPr>
          <w:rFonts w:ascii="Times New Roman" w:hAnsi="Times New Roman" w:cs="Times New Roman"/>
          <w:sz w:val="28"/>
          <w:szCs w:val="28"/>
        </w:rPr>
        <w:t>предложением,</w:t>
      </w:r>
      <w:r w:rsidRPr="00AF6EF2">
        <w:rPr>
          <w:rFonts w:ascii="Times New Roman" w:hAnsi="Times New Roman" w:cs="Times New Roman"/>
          <w:sz w:val="28"/>
          <w:szCs w:val="28"/>
        </w:rPr>
        <w:t xml:space="preserve"> о включении дворовой территории многоквартирного дома в муниципальную программу «Формирование  комфортной городской среды»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Pr="00AF6EF2">
        <w:rPr>
          <w:rFonts w:ascii="Times New Roman" w:hAnsi="Times New Roman" w:cs="Times New Roman"/>
          <w:bCs/>
          <w:color w:val="000000"/>
          <w:sz w:val="28"/>
          <w:szCs w:val="28"/>
        </w:rPr>
        <w:t>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bCs/>
          <w:sz w:val="28"/>
          <w:szCs w:val="28"/>
        </w:rPr>
        <w:t>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б) об определении лица, уполномоченного на подачу предложений, представляющего интересы собственников при подаче предложений и реализации подпрограммы;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в) об определении уполномоченных лиц из числа собственников помещений для участия в обследовании дворовой территории, приемке выполненных работ по благоустройству дворовой территории многоквартирного дома, в том числе подписании соответствующих актов приемки выполненных работ.</w:t>
      </w:r>
    </w:p>
    <w:p w:rsidR="00AF6EF2" w:rsidRPr="00AF6EF2" w:rsidRDefault="00AF6EF2" w:rsidP="00B71DAE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6EF2">
        <w:rPr>
          <w:rFonts w:ascii="Times New Roman" w:hAnsi="Times New Roman"/>
          <w:sz w:val="28"/>
          <w:szCs w:val="28"/>
        </w:rPr>
        <w:t>2) завершение в текущем финансовом году работ по благоустройству дворовых территорий, софинансируемых за счет субсидии из областного бюджета, исходя из минимального и/или дополнительного перечня.</w:t>
      </w:r>
    </w:p>
    <w:p w:rsidR="00AF6EF2" w:rsidRPr="00AF6EF2" w:rsidRDefault="00AF6EF2" w:rsidP="00B71DAE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6EF2">
        <w:rPr>
          <w:rFonts w:ascii="Times New Roman" w:hAnsi="Times New Roman"/>
          <w:sz w:val="28"/>
          <w:szCs w:val="28"/>
        </w:rPr>
        <w:t xml:space="preserve">Минимальный перечень работ и дополнительный перечень работ по благоустройству дворовых территорий, а также нормативная (предельная) стоимость (единичные расценки) работ по благоустройству дворовых территорий, входящих в минимальный и дополнительный перечни, утверждается постановлением администрации </w:t>
      </w:r>
      <w:r w:rsidR="00B71DAE" w:rsidRPr="00B71DAE">
        <w:rPr>
          <w:rFonts w:ascii="Times New Roman" w:hAnsi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F2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F2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F2">
        <w:rPr>
          <w:rFonts w:ascii="Times New Roman" w:hAnsi="Times New Roman"/>
          <w:sz w:val="28"/>
          <w:szCs w:val="28"/>
        </w:rPr>
        <w:t>комитета по жилищно-коммунальному хозяйству Ленинградской области, ответственного за реализацию приоритетного проекта «Формирование комфортной городской</w:t>
      </w:r>
      <w:proofErr w:type="gramEnd"/>
      <w:r w:rsidRPr="00AF6EF2">
        <w:rPr>
          <w:rFonts w:ascii="Times New Roman" w:hAnsi="Times New Roman"/>
          <w:sz w:val="28"/>
          <w:szCs w:val="28"/>
        </w:rPr>
        <w:t xml:space="preserve"> среды»;</w:t>
      </w:r>
    </w:p>
    <w:p w:rsidR="00AF6EF2" w:rsidRPr="00AF6EF2" w:rsidRDefault="00AF6EF2" w:rsidP="00B71DAE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6EF2">
        <w:rPr>
          <w:rFonts w:ascii="Times New Roman" w:hAnsi="Times New Roman"/>
          <w:sz w:val="28"/>
          <w:szCs w:val="28"/>
        </w:rPr>
        <w:t>3) обеспечение участия заинтересованных лиц при выполнении работ по благоустройству дворовых территорий по дополнительному перечню в форме привлечения заинтересованных лиц к проведению</w:t>
      </w:r>
      <w:r w:rsidR="00B71DAE">
        <w:rPr>
          <w:rFonts w:ascii="Times New Roman" w:hAnsi="Times New Roman"/>
          <w:sz w:val="28"/>
          <w:szCs w:val="28"/>
        </w:rPr>
        <w:t xml:space="preserve"> </w:t>
      </w:r>
      <w:r w:rsidRPr="00AF6EF2">
        <w:rPr>
          <w:rFonts w:ascii="Times New Roman" w:hAnsi="Times New Roman"/>
          <w:sz w:val="28"/>
          <w:szCs w:val="28"/>
        </w:rPr>
        <w:t>демонтажных и общестроительных работ, не требующих специализированных навыков, уборке территории после завершения работ.</w:t>
      </w:r>
    </w:p>
    <w:p w:rsidR="00AF6EF2" w:rsidRPr="00AF6EF2" w:rsidRDefault="00AF6EF2" w:rsidP="00B71DAE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6EF2">
        <w:rPr>
          <w:rFonts w:ascii="Times New Roman" w:hAnsi="Times New Roman"/>
          <w:sz w:val="28"/>
          <w:szCs w:val="28"/>
        </w:rPr>
        <w:t xml:space="preserve">В случае выполнения работ по строительству и капитальному ремонту объектов благоустройства дворовых территорий (по минимальному и (или) </w:t>
      </w:r>
      <w:r w:rsidRPr="00AF6EF2">
        <w:rPr>
          <w:rFonts w:ascii="Times New Roman" w:hAnsi="Times New Roman"/>
          <w:sz w:val="28"/>
          <w:szCs w:val="28"/>
        </w:rPr>
        <w:lastRenderedPageBreak/>
        <w:t>дополнительному перечням</w:t>
      </w:r>
      <w:proofErr w:type="gramStart"/>
      <w:r w:rsidRPr="00AF6EF2">
        <w:rPr>
          <w:rFonts w:ascii="Times New Roman" w:hAnsi="Times New Roman"/>
          <w:sz w:val="28"/>
          <w:szCs w:val="28"/>
        </w:rPr>
        <w:t>)н</w:t>
      </w:r>
      <w:proofErr w:type="gramEnd"/>
      <w:r w:rsidRPr="00AF6EF2">
        <w:rPr>
          <w:rFonts w:ascii="Times New Roman" w:hAnsi="Times New Roman"/>
          <w:sz w:val="28"/>
          <w:szCs w:val="28"/>
        </w:rPr>
        <w:t>еобходимо проведение проверки достоверности определения сметной стоимости;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>4) 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5) каждый многоквартирный</w:t>
      </w:r>
      <w:r w:rsidR="00284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дом, расположенный в границах дворовой территории, предлагаемой для включения в муниципальную программу</w:t>
      </w:r>
      <w:r w:rsidR="00284A83">
        <w:rPr>
          <w:rFonts w:ascii="Times New Roman" w:hAnsi="Times New Roman" w:cs="Times New Roman"/>
          <w:bCs/>
          <w:sz w:val="28"/>
          <w:szCs w:val="28"/>
        </w:rPr>
        <w:t>, сдан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4A8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AF6EF2">
        <w:rPr>
          <w:rFonts w:ascii="Times New Roman" w:hAnsi="Times New Roman" w:cs="Times New Roman"/>
          <w:bCs/>
          <w:sz w:val="28"/>
          <w:szCs w:val="28"/>
        </w:rPr>
        <w:t>эксплуатацию до</w:t>
      </w:r>
      <w:r w:rsidR="00284A83">
        <w:rPr>
          <w:rFonts w:ascii="Times New Roman" w:hAnsi="Times New Roman" w:cs="Times New Roman"/>
          <w:bCs/>
          <w:sz w:val="28"/>
          <w:szCs w:val="28"/>
        </w:rPr>
        <w:t xml:space="preserve"> 2006 года и при этом, не признанный в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 установленном порядке аварийными подлежащим</w:t>
      </w:r>
      <w:r w:rsidR="00284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сносу;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6) информация от организации, осуществляющей управление многоквартирным домом, о том, что в период благоустройства дворовой территории, проведение капитального ремонта общего имущества многоквартирного дома, наружных коммунальных и иных сетей (коммуникаций) не будет производиться.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В случае планируемых вышеуказанных работ информация должна содержать обязательство управляющей организации в срок до 1 мая текущего года предоставить согласованный график производства работ с лицами, которые планируют производить такие работы;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7) отсутствуют споры по границам земельного участка.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3. Порядок подачи документов для проведения отбора заявок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3.1. Заявка на участие в отборе дворовых территорий </w:t>
      </w:r>
      <w:r w:rsidRPr="00AF6EF2">
        <w:rPr>
          <w:rFonts w:ascii="Times New Roman" w:hAnsi="Times New Roman" w:cs="Times New Roman"/>
          <w:sz w:val="28"/>
          <w:szCs w:val="28"/>
        </w:rPr>
        <w:t>для включения дворовой территории в муниципальную программу «Формирование комфортной городской среды»</w:t>
      </w:r>
      <w:r w:rsidR="00284A83">
        <w:rPr>
          <w:rFonts w:ascii="Times New Roman" w:hAnsi="Times New Roman" w:cs="Times New Roman"/>
          <w:sz w:val="28"/>
          <w:szCs w:val="28"/>
        </w:rPr>
        <w:t xml:space="preserve"> </w:t>
      </w:r>
      <w:r w:rsidR="00284A83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="00284A83" w:rsidRPr="00AF6E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направляется организатору отбора.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Заявки могут быть направлены по почте, а также могут быть приняты при личном приеме по адресу: Ленинградская область, Кировский район, п. </w:t>
      </w:r>
      <w:r w:rsidR="00284A83">
        <w:rPr>
          <w:rFonts w:ascii="Times New Roman" w:hAnsi="Times New Roman" w:cs="Times New Roman"/>
          <w:color w:val="000000"/>
          <w:sz w:val="28"/>
          <w:szCs w:val="28"/>
        </w:rPr>
        <w:t>Павлово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84A83">
        <w:rPr>
          <w:rFonts w:ascii="Times New Roman" w:hAnsi="Times New Roman" w:cs="Times New Roman"/>
          <w:color w:val="000000"/>
          <w:sz w:val="28"/>
          <w:szCs w:val="28"/>
        </w:rPr>
        <w:t>ул. Спортивная</w:t>
      </w:r>
      <w:proofErr w:type="gramStart"/>
      <w:r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AF6EF2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284A83" w:rsidRPr="00AF6E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A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3.3. Заявка подписывается лицом,</w:t>
      </w:r>
      <w:r w:rsidR="00284A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уполномоченным собственниками.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Par14"/>
      <w:bookmarkEnd w:id="3"/>
      <w:r w:rsidRPr="00AF6EF2">
        <w:rPr>
          <w:rFonts w:ascii="Times New Roman" w:hAnsi="Times New Roman" w:cs="Times New Roman"/>
          <w:bCs/>
          <w:sz w:val="28"/>
          <w:szCs w:val="28"/>
        </w:rPr>
        <w:t>3.4. К заявке прикладываются следующие документы: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а) копия протокола общего собрания собственников помещений многоквартирных домов, отражающего решение вопросов, указанных в п.п.2.1 настоящего Порядка, проведенного </w:t>
      </w:r>
      <w:r w:rsidRPr="00AF6EF2">
        <w:rPr>
          <w:rFonts w:ascii="Times New Roman" w:hAnsi="Times New Roman" w:cs="Times New Roman"/>
          <w:sz w:val="28"/>
          <w:szCs w:val="28"/>
        </w:rPr>
        <w:t xml:space="preserve"> в соответствии со статьями 44 – 48  Жилищного кодекса Российской Федерации;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б) пояснительная записка, отражающая общие сведения о дворовой территории, количество квартир, находящихся в доме (домах), расположенных на дворовой территории, состав элементов благоустройства, с описанием планируемых работ по благоустройству,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в) фотоматериалы, отражающие фактическое состояние дворовой территории;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г) </w:t>
      </w:r>
      <w:r w:rsidRPr="00AF6EF2">
        <w:rPr>
          <w:rFonts w:ascii="Times New Roman" w:hAnsi="Times New Roman" w:cs="Times New Roman"/>
          <w:color w:val="000000"/>
          <w:sz w:val="28"/>
          <w:szCs w:val="28"/>
        </w:rPr>
        <w:t>информация об общественной деятельности собственников по благоустройству дворовой территории за последние пять лет;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д) информация организации, осуществляющей управление многоквартирными домами, об уровне оплаты  за жилое помещение и коммунальные услуги по состоянию на 1 января текущего года по </w:t>
      </w:r>
      <w:r w:rsidRPr="00AF6EF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многоквартирным домам, в отношении которых собственниками принимается решение об обращении с предложением по включению дворовой территории, в границах которой расположены многоквартирные дома, в муниципальную </w:t>
      </w:r>
      <w:proofErr w:type="spellStart"/>
      <w:r w:rsidRPr="00AF6EF2">
        <w:rPr>
          <w:rFonts w:ascii="Times New Roman" w:hAnsi="Times New Roman" w:cs="Times New Roman"/>
          <w:bCs/>
          <w:sz w:val="28"/>
          <w:szCs w:val="28"/>
        </w:rPr>
        <w:t>программу</w:t>
      </w:r>
      <w:proofErr w:type="gramStart"/>
      <w:r w:rsidRPr="00AF6EF2">
        <w:rPr>
          <w:rFonts w:ascii="Times New Roman" w:hAnsi="Times New Roman" w:cs="Times New Roman"/>
          <w:bCs/>
          <w:sz w:val="28"/>
          <w:szCs w:val="28"/>
        </w:rPr>
        <w:t>«</w:t>
      </w:r>
      <w:r w:rsidRPr="00AF6EF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AF6EF2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Pr="00AF6EF2">
        <w:rPr>
          <w:rFonts w:ascii="Times New Roman" w:hAnsi="Times New Roman" w:cs="Times New Roman"/>
          <w:sz w:val="28"/>
          <w:szCs w:val="28"/>
        </w:rPr>
        <w:t xml:space="preserve"> комфортной городской среды»</w:t>
      </w:r>
      <w:r w:rsidRPr="00AF6EF2">
        <w:rPr>
          <w:rFonts w:ascii="Times New Roman" w:hAnsi="Times New Roman" w:cs="Times New Roman"/>
          <w:bCs/>
          <w:sz w:val="28"/>
          <w:szCs w:val="28"/>
        </w:rPr>
        <w:t>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е) иные документы, необходимые для рассмотрения вопроса о включении дворовой территории в </w:t>
      </w:r>
      <w:r w:rsidRPr="00AF6EF2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Pr="00AF6EF2">
        <w:rPr>
          <w:rFonts w:ascii="Times New Roman" w:hAnsi="Times New Roman" w:cs="Times New Roman"/>
          <w:bCs/>
          <w:sz w:val="28"/>
          <w:szCs w:val="28"/>
        </w:rPr>
        <w:t>«</w:t>
      </w:r>
      <w:r w:rsidRPr="00AF6EF2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</w:t>
      </w:r>
      <w:proofErr w:type="spellStart"/>
      <w:r w:rsidRPr="00AF6EF2">
        <w:rPr>
          <w:rFonts w:ascii="Times New Roman" w:hAnsi="Times New Roman" w:cs="Times New Roman"/>
          <w:sz w:val="28"/>
          <w:szCs w:val="28"/>
        </w:rPr>
        <w:t>среды</w:t>
      </w:r>
      <w:proofErr w:type="gramStart"/>
      <w:r w:rsidRPr="00AF6EF2">
        <w:rPr>
          <w:rFonts w:ascii="Times New Roman" w:hAnsi="Times New Roman" w:cs="Times New Roman"/>
          <w:sz w:val="28"/>
          <w:szCs w:val="28"/>
        </w:rPr>
        <w:t>»</w:t>
      </w:r>
      <w:r w:rsidRPr="00AF6EF2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AF6EF2">
        <w:rPr>
          <w:rFonts w:ascii="Times New Roman" w:hAnsi="Times New Roman" w:cs="Times New Roman"/>
          <w:bCs/>
          <w:sz w:val="28"/>
          <w:szCs w:val="28"/>
        </w:rPr>
        <w:t>униципального</w:t>
      </w:r>
      <w:proofErr w:type="spellEnd"/>
      <w:r w:rsidRPr="00AF6E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F6EF2">
        <w:rPr>
          <w:rFonts w:ascii="Times New Roman" w:hAnsi="Times New Roman" w:cs="Times New Roman"/>
          <w:bCs/>
          <w:sz w:val="28"/>
          <w:szCs w:val="28"/>
        </w:rPr>
        <w:t>образованияМгинское</w:t>
      </w:r>
      <w:proofErr w:type="spellEnd"/>
      <w:r w:rsidRPr="00AF6EF2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Кировского муниципального района Ленинградской области;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 xml:space="preserve">ж) Ф.И.О. представителя (представителей) заинтересованных лиц, уполномоченных на представление предложений, согласование </w:t>
      </w:r>
      <w:proofErr w:type="gramStart"/>
      <w:r w:rsidRPr="00AF6EF2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Pr="00AF6EF2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3.5. Организатор отбора регистрирует заявки в день их поступления в реестре заявок в порядке очередности поступления, проставляя отметку на заявке с указанием даты, времени и порядкового номера.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3.6. В отношении одной дворовой территории может быть подана только одна заявка на участие в отборе.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3.7. Если заявка на участие в отборе подана по истечении срока приема заявок, либо предоставлены документы не в полном объеме, установленном п. 3.4 настоящего Порядка, заявка к участию в отборе не допускается. О причинах не допуска к отбору сообщается уполномоченному лицу в письменном виде в установленном законом порядке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4. Порядок отбора и оценки поступивших заявок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F6EF2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F6EF2">
        <w:rPr>
          <w:rFonts w:ascii="Times New Roman" w:hAnsi="Times New Roman" w:cs="Times New Roman"/>
          <w:sz w:val="28"/>
          <w:szCs w:val="28"/>
        </w:rPr>
        <w:t xml:space="preserve">Общественная комиссия, сформированная в соответствии постановлением администрации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sz w:val="28"/>
          <w:szCs w:val="28"/>
        </w:rPr>
        <w:t>, (далее – Комиссия) проводит отбор представленных заявок, на включение дворовой территории в муниципальную программу «Формирование комфортной городской среды»</w:t>
      </w:r>
      <w:r w:rsidR="008B142C">
        <w:rPr>
          <w:rFonts w:ascii="Times New Roman" w:hAnsi="Times New Roman" w:cs="Times New Roman"/>
          <w:sz w:val="28"/>
          <w:szCs w:val="28"/>
        </w:rPr>
        <w:t xml:space="preserve">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sz w:val="28"/>
          <w:szCs w:val="28"/>
        </w:rPr>
        <w:t>, по балльной системе, исходя из критериев отбора согласно приложению к настоящему Порядку, в срок не более</w:t>
      </w:r>
      <w:proofErr w:type="gramEnd"/>
      <w:r w:rsidRPr="00AF6EF2">
        <w:rPr>
          <w:rFonts w:ascii="Times New Roman" w:hAnsi="Times New Roman" w:cs="Times New Roman"/>
          <w:sz w:val="28"/>
          <w:szCs w:val="28"/>
        </w:rPr>
        <w:t xml:space="preserve"> пяти рабочих дней </w:t>
      </w:r>
      <w:proofErr w:type="gramStart"/>
      <w:r w:rsidRPr="00AF6EF2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AF6EF2">
        <w:rPr>
          <w:rFonts w:ascii="Times New Roman" w:hAnsi="Times New Roman" w:cs="Times New Roman"/>
          <w:sz w:val="28"/>
          <w:szCs w:val="28"/>
        </w:rPr>
        <w:t xml:space="preserve"> срока подачи таких заявок.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>4.2. Комиссия рассматривает заявки на участие в отборе на соответствие требованиям и условиям, установленным настоящими Порядком, о чем составляется протокол рассмотрения и оценки заявок на участие в отборе (далее – протокол оценки), в котором в обязательном порядке оцениваются заявки на участие в отборе всех участников отбора, с указанием набранных ими баллов.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>4.3. Комиссия проводит проверку данных, представленных участниками отбора, путем рассмотрения представленного пакета документов, при необходимости выезжает на место.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6EF2">
        <w:rPr>
          <w:rFonts w:ascii="Times New Roman" w:hAnsi="Times New Roman" w:cs="Times New Roman"/>
          <w:sz w:val="28"/>
          <w:szCs w:val="28"/>
        </w:rPr>
        <w:t xml:space="preserve">4.4. 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Включению в </w:t>
      </w:r>
      <w:r w:rsidRPr="00AF6EF2">
        <w:rPr>
          <w:rFonts w:ascii="Times New Roman" w:hAnsi="Times New Roman" w:cs="Times New Roman"/>
          <w:sz w:val="28"/>
          <w:szCs w:val="28"/>
        </w:rPr>
        <w:t>муниципальную программу «Формирование комфортной городской среды»</w:t>
      </w:r>
      <w:r w:rsidR="008B142C" w:rsidRPr="008B142C">
        <w:rPr>
          <w:rFonts w:ascii="Times New Roman" w:hAnsi="Times New Roman" w:cs="Times New Roman"/>
          <w:sz w:val="28"/>
          <w:szCs w:val="28"/>
        </w:rPr>
        <w:t xml:space="preserve"> </w:t>
      </w:r>
      <w:r w:rsidR="008B142C" w:rsidRPr="00B71DA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Павловского </w:t>
      </w:r>
      <w:r w:rsidR="008B142C" w:rsidRPr="00B71DAE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 Кировского муниципального района Ленинградской области</w:t>
      </w:r>
      <w:r w:rsidR="008B142C" w:rsidRPr="00AF6E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EF2">
        <w:rPr>
          <w:rFonts w:ascii="Times New Roman" w:hAnsi="Times New Roman" w:cs="Times New Roman"/>
          <w:bCs/>
          <w:sz w:val="28"/>
          <w:szCs w:val="28"/>
        </w:rPr>
        <w:t>подлежат дворовые территории, набравшие наибольшее количество баллов на общую сумму, не превышающую размер выделенных субсидий на текущий финансовый год.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>В случае</w:t>
      </w:r>
      <w:proofErr w:type="gramStart"/>
      <w:r w:rsidRPr="00AF6EF2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AF6EF2">
        <w:rPr>
          <w:rFonts w:ascii="Times New Roman" w:hAnsi="Times New Roman" w:cs="Times New Roman"/>
          <w:bCs/>
          <w:sz w:val="28"/>
          <w:szCs w:val="28"/>
        </w:rPr>
        <w:t xml:space="preserve"> если несколько дворовых территорий наберут одинаковое количество баллов, очередность включения в подпрограмму определяется по дате подачи заявки.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4.5. Решение Комиссии оформляется протоколом, подписанным председателем, с приложением таблицы подсчета баллов, которые направляются в администрацию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 и размещаются на официальном сайте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4.6 Администрация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Комиссии принимает постановление об утверждении муниципальной программы «Формирование комфортной городской среды», включив в нее предложенные Комиссией дворовые территории.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AF6EF2">
        <w:rPr>
          <w:rFonts w:ascii="Times New Roman" w:hAnsi="Times New Roman" w:cs="Times New Roman"/>
          <w:bCs/>
          <w:sz w:val="28"/>
          <w:szCs w:val="28"/>
        </w:rPr>
        <w:t xml:space="preserve">4.7. В течение 5 рабочих дней со дня принятия </w:t>
      </w:r>
      <w:r w:rsidRPr="00AF6EF2">
        <w:rPr>
          <w:rFonts w:ascii="Times New Roman" w:hAnsi="Times New Roman" w:cs="Times New Roman"/>
          <w:sz w:val="28"/>
          <w:szCs w:val="28"/>
        </w:rPr>
        <w:t>муниципальной программы «Формирование комфортной городской среды»</w:t>
      </w:r>
      <w:r w:rsidR="008B142C" w:rsidRPr="008B142C">
        <w:rPr>
          <w:rFonts w:ascii="Times New Roman" w:hAnsi="Times New Roman" w:cs="Times New Roman"/>
          <w:sz w:val="28"/>
          <w:szCs w:val="28"/>
        </w:rPr>
        <w:t xml:space="preserve"> </w:t>
      </w:r>
      <w:r w:rsidR="008B142C" w:rsidRPr="00B71DAE">
        <w:rPr>
          <w:rFonts w:ascii="Times New Roman" w:hAnsi="Times New Roman" w:cs="Times New Roman"/>
          <w:sz w:val="28"/>
          <w:szCs w:val="28"/>
        </w:rPr>
        <w:t>муниципального образования Павловского городского поселения Кировского муниципального района Ленинградской области</w:t>
      </w:r>
      <w:r w:rsidRPr="00AF6EF2">
        <w:rPr>
          <w:rFonts w:ascii="Times New Roman" w:hAnsi="Times New Roman" w:cs="Times New Roman"/>
          <w:bCs/>
          <w:sz w:val="28"/>
          <w:szCs w:val="28"/>
        </w:rPr>
        <w:t>, заявителю направляется уведомление о включении дворовой территории в программу.</w:t>
      </w:r>
    </w:p>
    <w:p w:rsidR="00AF6EF2" w:rsidRPr="00AF6EF2" w:rsidRDefault="00AF6EF2" w:rsidP="00B71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6EF2" w:rsidRPr="00AF6EF2" w:rsidTr="00457008">
        <w:tc>
          <w:tcPr>
            <w:tcW w:w="4785" w:type="dxa"/>
          </w:tcPr>
          <w:p w:rsidR="00AF6EF2" w:rsidRPr="00AF6EF2" w:rsidRDefault="00AF6EF2" w:rsidP="00B71DAE">
            <w:pPr>
              <w:tabs>
                <w:tab w:val="left" w:pos="2850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6EF2" w:rsidRPr="00AF6EF2" w:rsidRDefault="00AF6EF2" w:rsidP="00B71DAE">
            <w:pPr>
              <w:tabs>
                <w:tab w:val="left" w:pos="2850"/>
              </w:tabs>
              <w:rPr>
                <w:sz w:val="28"/>
                <w:szCs w:val="28"/>
              </w:rPr>
            </w:pPr>
          </w:p>
        </w:tc>
      </w:tr>
    </w:tbl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EF2" w:rsidRPr="00AF6EF2" w:rsidRDefault="00AF6EF2" w:rsidP="00B71DAE">
      <w:p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6EF2" w:rsidRPr="00AF6EF2" w:rsidTr="00457008">
        <w:tc>
          <w:tcPr>
            <w:tcW w:w="4785" w:type="dxa"/>
          </w:tcPr>
          <w:p w:rsidR="00AF6EF2" w:rsidRPr="00AF6EF2" w:rsidRDefault="00AF6EF2" w:rsidP="00B71DAE">
            <w:pPr>
              <w:tabs>
                <w:tab w:val="left" w:pos="285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B142C" w:rsidRDefault="008B142C" w:rsidP="00B71DAE">
            <w:pPr>
              <w:jc w:val="right"/>
              <w:rPr>
                <w:sz w:val="28"/>
                <w:szCs w:val="28"/>
              </w:rPr>
            </w:pPr>
          </w:p>
          <w:p w:rsidR="008B142C" w:rsidRDefault="008B142C" w:rsidP="00B71DAE">
            <w:pPr>
              <w:jc w:val="right"/>
              <w:rPr>
                <w:sz w:val="28"/>
                <w:szCs w:val="28"/>
              </w:rPr>
            </w:pPr>
          </w:p>
          <w:p w:rsidR="008B142C" w:rsidRDefault="008B142C" w:rsidP="00B71DAE">
            <w:pPr>
              <w:jc w:val="right"/>
              <w:rPr>
                <w:sz w:val="28"/>
                <w:szCs w:val="28"/>
              </w:rPr>
            </w:pPr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lastRenderedPageBreak/>
              <w:t>Приложение</w:t>
            </w:r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  <w:r w:rsidRPr="00AF6EF2">
              <w:rPr>
                <w:sz w:val="28"/>
                <w:szCs w:val="28"/>
              </w:rPr>
              <w:t>к Порядку</w:t>
            </w:r>
          </w:p>
          <w:p w:rsidR="00AF6EF2" w:rsidRPr="00AF6EF2" w:rsidRDefault="00AF6EF2" w:rsidP="00B71DAE">
            <w:pPr>
              <w:jc w:val="right"/>
              <w:rPr>
                <w:sz w:val="28"/>
                <w:szCs w:val="28"/>
              </w:rPr>
            </w:pPr>
          </w:p>
        </w:tc>
      </w:tr>
    </w:tbl>
    <w:p w:rsidR="00AF6EF2" w:rsidRPr="00AF6EF2" w:rsidRDefault="00AF6EF2" w:rsidP="00B71DAE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F6EF2" w:rsidRPr="00AF6EF2" w:rsidTr="00457008">
        <w:tc>
          <w:tcPr>
            <w:tcW w:w="817" w:type="dxa"/>
          </w:tcPr>
          <w:p w:rsidR="00AF6EF2" w:rsidRPr="00AF6EF2" w:rsidRDefault="00AF6EF2" w:rsidP="00B71D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563" w:type="dxa"/>
          </w:tcPr>
          <w:p w:rsidR="00AF6EF2" w:rsidRPr="00AF6EF2" w:rsidRDefault="00AF6EF2" w:rsidP="00B71D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отбора</w:t>
            </w:r>
          </w:p>
        </w:tc>
        <w:tc>
          <w:tcPr>
            <w:tcW w:w="3191" w:type="dxa"/>
          </w:tcPr>
          <w:p w:rsidR="00AF6EF2" w:rsidRPr="00AF6EF2" w:rsidRDefault="00AF6EF2" w:rsidP="00B71D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AF6EF2" w:rsidRPr="00AF6EF2" w:rsidTr="00457008">
        <w:tc>
          <w:tcPr>
            <w:tcW w:w="9571" w:type="dxa"/>
            <w:gridSpan w:val="3"/>
          </w:tcPr>
          <w:p w:rsidR="00AF6EF2" w:rsidRPr="00AF6EF2" w:rsidRDefault="00AF6EF2" w:rsidP="00B71D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критерии</w:t>
            </w:r>
          </w:p>
        </w:tc>
      </w:tr>
      <w:tr w:rsidR="00AF6EF2" w:rsidRPr="00AF6EF2" w:rsidTr="008B142C">
        <w:trPr>
          <w:trHeight w:val="1974"/>
        </w:trPr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Срок ввода в эксплуатацию многоквартирного дома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16 до 25 лет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26 до 35 лет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свыше 35 лет</w:t>
            </w: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6EF2" w:rsidRPr="00AF6EF2" w:rsidTr="00457008"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капитальному ремонту общего имущества многоквартирного дома согласно краткосрочному плану </w:t>
            </w:r>
          </w:p>
          <w:p w:rsidR="00AF6EF2" w:rsidRPr="00AF6EF2" w:rsidRDefault="00AF6EF2" w:rsidP="008B14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(при наличии договора на СМР)</w:t>
            </w: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6EF2" w:rsidRPr="00AF6EF2" w:rsidTr="00457008"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Предоставление копии кадастрового паспорта на дворовую территорию*</w:t>
            </w: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6EF2" w:rsidRPr="00AF6EF2" w:rsidTr="00457008">
        <w:tc>
          <w:tcPr>
            <w:tcW w:w="9571" w:type="dxa"/>
            <w:gridSpan w:val="3"/>
          </w:tcPr>
          <w:p w:rsidR="00AF6EF2" w:rsidRPr="00AF6EF2" w:rsidRDefault="00AF6EF2" w:rsidP="008B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критерии</w:t>
            </w:r>
          </w:p>
        </w:tc>
      </w:tr>
      <w:tr w:rsidR="00AF6EF2" w:rsidRPr="00AF6EF2" w:rsidTr="008B142C">
        <w:trPr>
          <w:trHeight w:val="1637"/>
        </w:trPr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Доля голосов собственников, принявших участие в голосовании по вопросам повестки общего собрания собственников помещений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67% - 5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70% -10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80% -20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90% - 30</w:t>
            </w:r>
          </w:p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100%- 50</w:t>
            </w:r>
          </w:p>
        </w:tc>
      </w:tr>
      <w:tr w:rsidR="00AF6EF2" w:rsidRPr="00AF6EF2" w:rsidTr="00457008"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Участие собственников в благоустройстве территории за последние пять лет (проведение субботников, участие в конкурсах на лучший двор, разбивка клумб и т.п.)</w:t>
            </w: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До 10 баллов</w:t>
            </w:r>
          </w:p>
        </w:tc>
      </w:tr>
      <w:tr w:rsidR="00AF6EF2" w:rsidRPr="00AF6EF2" w:rsidTr="008B142C">
        <w:trPr>
          <w:trHeight w:val="2326"/>
        </w:trPr>
        <w:tc>
          <w:tcPr>
            <w:tcW w:w="817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Количество квартир</w:t>
            </w:r>
            <w:r w:rsidR="008B1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в домах, прилегающих к дворовой территории: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до 50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51 до 100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101 до 150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от 151 до 200</w:t>
            </w:r>
          </w:p>
          <w:p w:rsidR="00AF6EF2" w:rsidRPr="00AF6EF2" w:rsidRDefault="00AF6EF2" w:rsidP="008B142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свыше 201</w:t>
            </w:r>
          </w:p>
        </w:tc>
        <w:tc>
          <w:tcPr>
            <w:tcW w:w="3191" w:type="dxa"/>
          </w:tcPr>
          <w:p w:rsidR="00AF6EF2" w:rsidRP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EF2" w:rsidRDefault="00AF6EF2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42C" w:rsidRPr="00AF6EF2" w:rsidRDefault="008B142C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B142C" w:rsidRPr="00AF6EF2" w:rsidRDefault="008B142C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142C" w:rsidRPr="00AF6EF2" w:rsidRDefault="008B142C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B142C" w:rsidRPr="00AF6EF2" w:rsidRDefault="008B142C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B142C" w:rsidRPr="00AF6EF2" w:rsidRDefault="008B142C" w:rsidP="008B1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6E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F71BE" w:rsidRDefault="002F71BE" w:rsidP="00AF6EF2">
      <w:pPr>
        <w:tabs>
          <w:tab w:val="left" w:pos="-567"/>
        </w:tabs>
        <w:spacing w:after="0" w:line="240" w:lineRule="auto"/>
        <w:jc w:val="right"/>
        <w:rPr>
          <w:sz w:val="28"/>
          <w:szCs w:val="28"/>
        </w:rPr>
      </w:pPr>
    </w:p>
    <w:sectPr w:rsidR="002F71BE" w:rsidSect="0021305A">
      <w:pgSz w:w="11906" w:h="16838"/>
      <w:pgMar w:top="567" w:right="849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4D"/>
    <w:rsid w:val="00036C89"/>
    <w:rsid w:val="0021305A"/>
    <w:rsid w:val="00284A83"/>
    <w:rsid w:val="002F71BE"/>
    <w:rsid w:val="004F407E"/>
    <w:rsid w:val="00690C19"/>
    <w:rsid w:val="00743BFC"/>
    <w:rsid w:val="008B142C"/>
    <w:rsid w:val="008F4480"/>
    <w:rsid w:val="009134F0"/>
    <w:rsid w:val="00913D88"/>
    <w:rsid w:val="00AF6EF2"/>
    <w:rsid w:val="00B05AF2"/>
    <w:rsid w:val="00B71DAE"/>
    <w:rsid w:val="00D01120"/>
    <w:rsid w:val="00D86F4D"/>
    <w:rsid w:val="00E8758B"/>
    <w:rsid w:val="00E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F4D"/>
    <w:rPr>
      <w:b/>
      <w:bCs/>
    </w:rPr>
  </w:style>
  <w:style w:type="character" w:styleId="a5">
    <w:name w:val="Hyperlink"/>
    <w:basedOn w:val="a0"/>
    <w:uiPriority w:val="99"/>
    <w:unhideWhenUsed/>
    <w:rsid w:val="00D86F4D"/>
    <w:rPr>
      <w:color w:val="0000FF"/>
      <w:u w:val="single"/>
    </w:rPr>
  </w:style>
  <w:style w:type="paragraph" w:customStyle="1" w:styleId="ConsPlusNormal">
    <w:name w:val="ConsPlusNormal"/>
    <w:rsid w:val="00D86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0"/>
      <w:lang w:eastAsia="ru-RU"/>
    </w:rPr>
  </w:style>
  <w:style w:type="character" w:customStyle="1" w:styleId="x-phmenubutton">
    <w:name w:val="x-ph__menu__button"/>
    <w:rsid w:val="00D86F4D"/>
  </w:style>
  <w:style w:type="paragraph" w:styleId="a6">
    <w:name w:val="Balloon Text"/>
    <w:basedOn w:val="a"/>
    <w:link w:val="a7"/>
    <w:uiPriority w:val="99"/>
    <w:semiHidden/>
    <w:unhideWhenUsed/>
    <w:rsid w:val="00D8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4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86F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F1EEE"/>
    <w:pPr>
      <w:tabs>
        <w:tab w:val="left" w:pos="1276"/>
      </w:tabs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EF1E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99"/>
    <w:qFormat/>
    <w:rsid w:val="00EF1EEE"/>
    <w:pPr>
      <w:spacing w:after="0" w:line="240" w:lineRule="auto"/>
    </w:pPr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AF6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F6EF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F4D"/>
    <w:rPr>
      <w:b/>
      <w:bCs/>
    </w:rPr>
  </w:style>
  <w:style w:type="character" w:styleId="a5">
    <w:name w:val="Hyperlink"/>
    <w:basedOn w:val="a0"/>
    <w:uiPriority w:val="99"/>
    <w:unhideWhenUsed/>
    <w:rsid w:val="00D86F4D"/>
    <w:rPr>
      <w:color w:val="0000FF"/>
      <w:u w:val="single"/>
    </w:rPr>
  </w:style>
  <w:style w:type="paragraph" w:customStyle="1" w:styleId="ConsPlusNormal">
    <w:name w:val="ConsPlusNormal"/>
    <w:rsid w:val="00D86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0"/>
      <w:lang w:eastAsia="ru-RU"/>
    </w:rPr>
  </w:style>
  <w:style w:type="character" w:customStyle="1" w:styleId="x-phmenubutton">
    <w:name w:val="x-ph__menu__button"/>
    <w:rsid w:val="00D86F4D"/>
  </w:style>
  <w:style w:type="paragraph" w:styleId="a6">
    <w:name w:val="Balloon Text"/>
    <w:basedOn w:val="a"/>
    <w:link w:val="a7"/>
    <w:uiPriority w:val="99"/>
    <w:semiHidden/>
    <w:unhideWhenUsed/>
    <w:rsid w:val="00D8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4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86F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EF1EEE"/>
    <w:pPr>
      <w:tabs>
        <w:tab w:val="left" w:pos="1276"/>
      </w:tabs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EF1E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99"/>
    <w:qFormat/>
    <w:rsid w:val="00EF1EEE"/>
    <w:pPr>
      <w:spacing w:after="0" w:line="240" w:lineRule="auto"/>
    </w:pPr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AF6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F6EF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ga.lenobl.ru/Files/file/510_1.doc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pavl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73C3-F0A5-44E5-8373-1DB56818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2017-12-01T14:59:00Z</cp:lastPrinted>
  <dcterms:created xsi:type="dcterms:W3CDTF">2017-12-01T15:01:00Z</dcterms:created>
  <dcterms:modified xsi:type="dcterms:W3CDTF">2017-12-04T12:48:00Z</dcterms:modified>
</cp:coreProperties>
</file>