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22255" w14:textId="77777777" w:rsidR="00FC3999" w:rsidRDefault="00E37A2E">
      <w:pPr>
        <w:jc w:val="center"/>
      </w:pPr>
      <w:r>
        <w:rPr>
          <w:noProof/>
        </w:rPr>
        <w:drawing>
          <wp:inline distT="0" distB="0" distL="0" distR="0" wp14:anchorId="0AD67F4E" wp14:editId="61DE87A2">
            <wp:extent cx="613410" cy="61595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61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BE0C2" w14:textId="77777777" w:rsidR="00FC3999" w:rsidRDefault="00E37A2E">
      <w:pPr>
        <w:jc w:val="center"/>
        <w:rPr>
          <w:b/>
          <w:sz w:val="24"/>
        </w:rPr>
      </w:pPr>
      <w:r>
        <w:rPr>
          <w:b/>
          <w:sz w:val="24"/>
        </w:rPr>
        <w:t>АДМИНИСТРАЦИЯ ПАВЛОВСКОГО ГОРОДСКОГО ПОСЕЛЕНИЯ КИРОВСКОГО МУНИЦИПАЛЬНОГО РАЙОНА ЛЕНИНГРАДСКОЙ ОБЛАСТИ</w:t>
      </w:r>
    </w:p>
    <w:p w14:paraId="594A5010" w14:textId="77777777" w:rsidR="00FC3999" w:rsidRDefault="00FC3999">
      <w:pPr>
        <w:jc w:val="both"/>
        <w:rPr>
          <w:sz w:val="20"/>
        </w:rPr>
      </w:pPr>
    </w:p>
    <w:p w14:paraId="12EE4AA2" w14:textId="77777777" w:rsidR="00FC3999" w:rsidRDefault="00E37A2E">
      <w:pPr>
        <w:pStyle w:val="3"/>
        <w:jc w:val="center"/>
      </w:pPr>
      <w:r>
        <w:t>П О С Т А Н О В Л Е Н И Е</w:t>
      </w:r>
    </w:p>
    <w:p w14:paraId="5AB1F401" w14:textId="77777777" w:rsidR="00FC3999" w:rsidRDefault="00FC3999">
      <w:pPr>
        <w:pStyle w:val="af"/>
        <w:spacing w:before="60" w:after="60"/>
        <w:jc w:val="center"/>
        <w:rPr>
          <w:sz w:val="28"/>
        </w:rPr>
      </w:pPr>
    </w:p>
    <w:p w14:paraId="77EAAB51" w14:textId="5DDE9EF2" w:rsidR="00FC3999" w:rsidRDefault="00E37A2E">
      <w:pPr>
        <w:pStyle w:val="af"/>
        <w:spacing w:before="60" w:after="60"/>
        <w:jc w:val="center"/>
        <w:rPr>
          <w:sz w:val="28"/>
        </w:rPr>
      </w:pPr>
      <w:r w:rsidRPr="000213B5">
        <w:rPr>
          <w:sz w:val="28"/>
        </w:rPr>
        <w:t>от 2</w:t>
      </w:r>
      <w:r w:rsidR="000213B5" w:rsidRPr="000213B5">
        <w:rPr>
          <w:sz w:val="28"/>
        </w:rPr>
        <w:t>8</w:t>
      </w:r>
      <w:r w:rsidRPr="000213B5">
        <w:rPr>
          <w:sz w:val="28"/>
        </w:rPr>
        <w:t xml:space="preserve"> </w:t>
      </w:r>
      <w:r w:rsidR="000213B5" w:rsidRPr="000213B5">
        <w:rPr>
          <w:sz w:val="28"/>
        </w:rPr>
        <w:t>декабря</w:t>
      </w:r>
      <w:r w:rsidRPr="000213B5">
        <w:rPr>
          <w:sz w:val="28"/>
        </w:rPr>
        <w:t xml:space="preserve"> 2024 № </w:t>
      </w:r>
      <w:r w:rsidR="000213B5" w:rsidRPr="000213B5">
        <w:rPr>
          <w:sz w:val="28"/>
        </w:rPr>
        <w:t>469</w:t>
      </w:r>
    </w:p>
    <w:p w14:paraId="00BB4448" w14:textId="77777777" w:rsidR="00FC3999" w:rsidRDefault="00FC3999">
      <w:pPr>
        <w:pStyle w:val="af"/>
        <w:spacing w:before="60" w:after="60"/>
        <w:jc w:val="center"/>
        <w:rPr>
          <w:sz w:val="16"/>
        </w:rPr>
      </w:pPr>
    </w:p>
    <w:p w14:paraId="2B372964" w14:textId="1FA67E83" w:rsidR="00FC3999" w:rsidRDefault="00785108">
      <w:pPr>
        <w:pStyle w:val="af"/>
        <w:ind w:firstLine="567"/>
        <w:jc w:val="center"/>
        <w:rPr>
          <w:b/>
          <w:bCs/>
          <w:szCs w:val="24"/>
        </w:rPr>
      </w:pPr>
      <w:r w:rsidRPr="00785108">
        <w:rPr>
          <w:szCs w:val="24"/>
        </w:rPr>
        <w:t xml:space="preserve">О внесении изменений в постановление администрации МО Павловское городское поселение Кировского муниципального района Ленинградской области от </w:t>
      </w:r>
      <w:r>
        <w:rPr>
          <w:szCs w:val="24"/>
        </w:rPr>
        <w:t>22</w:t>
      </w:r>
      <w:r w:rsidRPr="00785108">
        <w:rPr>
          <w:szCs w:val="24"/>
        </w:rPr>
        <w:t>.0</w:t>
      </w:r>
      <w:r>
        <w:rPr>
          <w:szCs w:val="24"/>
        </w:rPr>
        <w:t>1</w:t>
      </w:r>
      <w:r w:rsidRPr="00785108">
        <w:rPr>
          <w:szCs w:val="24"/>
        </w:rPr>
        <w:t xml:space="preserve">.2024 г.  </w:t>
      </w:r>
      <w:r>
        <w:rPr>
          <w:szCs w:val="24"/>
        </w:rPr>
        <w:t xml:space="preserve">          </w:t>
      </w:r>
      <w:r w:rsidRPr="00785108">
        <w:rPr>
          <w:szCs w:val="24"/>
        </w:rPr>
        <w:t xml:space="preserve">№ </w:t>
      </w:r>
      <w:r>
        <w:rPr>
          <w:szCs w:val="24"/>
        </w:rPr>
        <w:t>15</w:t>
      </w:r>
      <w:r>
        <w:rPr>
          <w:b/>
          <w:bCs/>
          <w:szCs w:val="24"/>
        </w:rPr>
        <w:t xml:space="preserve"> «</w:t>
      </w:r>
      <w:r w:rsidR="00E37A2E">
        <w:rPr>
          <w:b/>
          <w:bCs/>
          <w:szCs w:val="24"/>
        </w:rPr>
        <w:t xml:space="preserve">Об утверждении </w:t>
      </w:r>
      <w:r w:rsidR="00E37A2E">
        <w:rPr>
          <w:b/>
          <w:szCs w:val="24"/>
        </w:rPr>
        <w:t>муниципальной</w:t>
      </w:r>
      <w:r w:rsidR="00E37A2E">
        <w:rPr>
          <w:b/>
          <w:bCs/>
          <w:szCs w:val="24"/>
        </w:rPr>
        <w:t xml:space="preserve"> программы </w:t>
      </w:r>
      <w:r>
        <w:rPr>
          <w:rFonts w:ascii="Arial" w:hAnsi="Arial"/>
          <w:b/>
          <w:bCs/>
          <w:iCs/>
          <w:sz w:val="18"/>
          <w:szCs w:val="24"/>
        </w:rPr>
        <w:t>«</w:t>
      </w:r>
      <w:r w:rsidR="00E37A2E">
        <w:rPr>
          <w:b/>
          <w:bCs/>
          <w:szCs w:val="24"/>
        </w:rPr>
        <w:t>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 на 2024-2026 годы</w:t>
      </w:r>
      <w:r>
        <w:rPr>
          <w:b/>
          <w:bCs/>
          <w:szCs w:val="24"/>
        </w:rPr>
        <w:t>»</w:t>
      </w:r>
    </w:p>
    <w:p w14:paraId="7E3BB3BF" w14:textId="77777777" w:rsidR="00FC3999" w:rsidRDefault="00FC3999">
      <w:pPr>
        <w:pStyle w:val="af"/>
        <w:ind w:firstLine="567"/>
        <w:jc w:val="center"/>
      </w:pPr>
    </w:p>
    <w:p w14:paraId="536BAA99" w14:textId="77777777" w:rsidR="00FC3999" w:rsidRDefault="00E37A2E">
      <w:pPr>
        <w:ind w:firstLine="539"/>
        <w:jc w:val="both"/>
      </w:pPr>
      <w:r>
        <w:rPr>
          <w:color w:val="auto"/>
          <w:sz w:val="26"/>
          <w:szCs w:val="26"/>
        </w:rPr>
        <w:t>В соответствии с Федеральными законами от 06.10.2003г. № 131-ФЗ «Об общих принципах организации местного самоуправления в Российской Федерации», от 24.06.1998г. № 89-ФЗ «Об отходах производства и потребления», Правилами обустройства мест (площадок) накопления твердых коммунальных отходов и ведения их реестра», утвержденными постановлением Правительства Российской Федерации от 31.08.2018г № 1039, Постановлением</w:t>
      </w:r>
      <w:r>
        <w:rPr>
          <w:rFonts w:cs="Times New Roman"/>
          <w:color w:val="auto"/>
          <w:sz w:val="26"/>
          <w:szCs w:val="26"/>
          <w:lang w:bidi="ar-SA"/>
        </w:rPr>
        <w:t xml:space="preserve"> Правительства Ленинградской области от 31.10.2013 N 368 (в редакции от 29.12.2023)</w:t>
      </w:r>
      <w:r>
        <w:rPr>
          <w:rFonts w:cs="Times New Roman"/>
          <w:sz w:val="26"/>
          <w:szCs w:val="26"/>
          <w:lang w:bidi="ar-SA"/>
        </w:rPr>
        <w:t xml:space="preserve"> "О государственной программе Ленинградской области "Охрана окружающей среды Ленинградской области", администрация Павловского городского поселения Кировского муниципального района Ленинградской области ПОСТАНОВЛЯЕТ:</w:t>
      </w:r>
    </w:p>
    <w:p w14:paraId="647C89B8" w14:textId="3A7AF134" w:rsidR="00FC3999" w:rsidRDefault="00785108">
      <w:pPr>
        <w:pStyle w:val="af2"/>
        <w:numPr>
          <w:ilvl w:val="0"/>
          <w:numId w:val="2"/>
        </w:numPr>
        <w:tabs>
          <w:tab w:val="left" w:pos="993"/>
        </w:tabs>
        <w:snapToGrid w:val="0"/>
        <w:spacing w:before="60"/>
        <w:ind w:left="0" w:right="26" w:firstLine="567"/>
        <w:jc w:val="both"/>
        <w:rPr>
          <w:rFonts w:ascii="Times New Roman" w:hAnsi="Times New Roman"/>
          <w:sz w:val="28"/>
          <w:szCs w:val="28"/>
        </w:rPr>
      </w:pPr>
      <w:r w:rsidRPr="00785108">
        <w:rPr>
          <w:rFonts w:ascii="Times New Roman" w:hAnsi="Times New Roman"/>
          <w:sz w:val="28"/>
          <w:szCs w:val="28"/>
        </w:rPr>
        <w:t xml:space="preserve">Внести изменения в постановление администрации муниципального образования Павловское городское поселение Кировского муниципального района Ленинградской области от </w:t>
      </w:r>
      <w:r>
        <w:rPr>
          <w:rFonts w:ascii="Times New Roman" w:hAnsi="Times New Roman"/>
          <w:sz w:val="28"/>
          <w:szCs w:val="28"/>
        </w:rPr>
        <w:t>22</w:t>
      </w:r>
      <w:r w:rsidRPr="00785108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1</w:t>
      </w:r>
      <w:r w:rsidRPr="00785108">
        <w:rPr>
          <w:rFonts w:ascii="Times New Roman" w:hAnsi="Times New Roman"/>
          <w:sz w:val="28"/>
          <w:szCs w:val="28"/>
        </w:rPr>
        <w:t xml:space="preserve">.2024 г. № </w:t>
      </w:r>
      <w:r>
        <w:rPr>
          <w:rFonts w:ascii="Times New Roman" w:hAnsi="Times New Roman"/>
          <w:sz w:val="28"/>
          <w:szCs w:val="28"/>
        </w:rPr>
        <w:t>15 «Об утверждении муниципальной программы</w:t>
      </w:r>
      <w:r w:rsidRPr="00785108">
        <w:rPr>
          <w:rFonts w:ascii="Times New Roman" w:hAnsi="Times New Roman"/>
          <w:sz w:val="28"/>
          <w:szCs w:val="28"/>
        </w:rPr>
        <w:t xml:space="preserve"> </w:t>
      </w:r>
      <w:bookmarkStart w:id="0" w:name="_Hlk186191258"/>
      <w:r w:rsidR="00E37A2E">
        <w:rPr>
          <w:rFonts w:ascii="Times New Roman" w:hAnsi="Times New Roman"/>
          <w:sz w:val="28"/>
          <w:szCs w:val="28"/>
        </w:rPr>
        <w:t>«Создание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 на 2024-2026 годы»</w:t>
      </w:r>
      <w:r w:rsidRPr="00785108">
        <w:t xml:space="preserve"> </w:t>
      </w:r>
      <w:bookmarkEnd w:id="0"/>
      <w:r w:rsidRPr="00785108">
        <w:rPr>
          <w:rFonts w:ascii="Times New Roman" w:hAnsi="Times New Roman"/>
          <w:sz w:val="28"/>
          <w:szCs w:val="28"/>
        </w:rPr>
        <w:t>и утвердить Паспорт муниципальной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785108">
        <w:rPr>
          <w:rFonts w:ascii="Times New Roman" w:hAnsi="Times New Roman"/>
          <w:sz w:val="28"/>
          <w:szCs w:val="28"/>
        </w:rPr>
        <w:t>«Создание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 на 2024-2026 годы»</w:t>
      </w:r>
      <w:r w:rsidRPr="00785108">
        <w:t xml:space="preserve"> </w:t>
      </w:r>
      <w:r w:rsidRPr="00785108">
        <w:rPr>
          <w:rFonts w:ascii="Times New Roman" w:hAnsi="Times New Roman"/>
          <w:sz w:val="28"/>
          <w:szCs w:val="28"/>
        </w:rPr>
        <w:t>в новой редакции согласно приложению к настоящему постановлению.</w:t>
      </w:r>
    </w:p>
    <w:p w14:paraId="0A147CA5" w14:textId="77777777" w:rsidR="00785108" w:rsidRPr="00785108" w:rsidRDefault="00785108" w:rsidP="00785108">
      <w:pPr>
        <w:ind w:firstLine="567"/>
        <w:jc w:val="both"/>
        <w:rPr>
          <w:szCs w:val="28"/>
        </w:rPr>
      </w:pPr>
      <w:r w:rsidRPr="00785108">
        <w:rPr>
          <w:szCs w:val="28"/>
        </w:rPr>
        <w:t>2. Настоящее постановление подлежит официальному опубликованию в газете «Вестник» и размещению на официальном сайте Павловского городского поселения Кировского муниципального района Ленинградской области в сети «Интернет» по адресу: www.mopavlovo.ru.</w:t>
      </w:r>
    </w:p>
    <w:p w14:paraId="4EFE7F1C" w14:textId="77777777" w:rsidR="00785108" w:rsidRPr="00785108" w:rsidRDefault="00785108" w:rsidP="00785108">
      <w:pPr>
        <w:ind w:firstLine="567"/>
        <w:jc w:val="both"/>
        <w:rPr>
          <w:szCs w:val="28"/>
        </w:rPr>
      </w:pPr>
      <w:r w:rsidRPr="00785108">
        <w:rPr>
          <w:szCs w:val="28"/>
        </w:rPr>
        <w:t>3. Постановление вступает в силу после его официального опубликования.</w:t>
      </w:r>
    </w:p>
    <w:p w14:paraId="4E9389B0" w14:textId="145F45B8" w:rsidR="00FC3999" w:rsidRDefault="00785108" w:rsidP="00785108">
      <w:pPr>
        <w:ind w:firstLine="567"/>
        <w:jc w:val="both"/>
        <w:rPr>
          <w:szCs w:val="28"/>
        </w:rPr>
      </w:pPr>
      <w:r w:rsidRPr="00785108">
        <w:rPr>
          <w:szCs w:val="28"/>
        </w:rPr>
        <w:t>4. Контроль за исполнением постановления оставляю за собой.</w:t>
      </w:r>
    </w:p>
    <w:p w14:paraId="41DA021A" w14:textId="77777777" w:rsidR="00785108" w:rsidRDefault="00785108" w:rsidP="00785108">
      <w:pPr>
        <w:ind w:firstLine="567"/>
        <w:jc w:val="both"/>
        <w:rPr>
          <w:sz w:val="16"/>
        </w:rPr>
      </w:pPr>
    </w:p>
    <w:p w14:paraId="0D161449" w14:textId="77777777" w:rsidR="00FC3999" w:rsidRDefault="00FC3999">
      <w:pPr>
        <w:jc w:val="both"/>
        <w:rPr>
          <w:sz w:val="16"/>
        </w:rPr>
      </w:pPr>
    </w:p>
    <w:p w14:paraId="2314E4DA" w14:textId="74222ED1" w:rsidR="00FC3999" w:rsidRDefault="00E37A2E">
      <w:pPr>
        <w:jc w:val="both"/>
        <w:rPr>
          <w:sz w:val="26"/>
        </w:rPr>
      </w:pPr>
      <w:r>
        <w:rPr>
          <w:sz w:val="26"/>
        </w:rPr>
        <w:t xml:space="preserve">Глава администрации                                                                                 </w:t>
      </w:r>
      <w:r w:rsidR="00785108">
        <w:rPr>
          <w:sz w:val="26"/>
        </w:rPr>
        <w:t xml:space="preserve">      </w:t>
      </w:r>
      <w:r>
        <w:rPr>
          <w:sz w:val="26"/>
        </w:rPr>
        <w:t>В.П. Залитко</w:t>
      </w:r>
    </w:p>
    <w:p w14:paraId="739C38BD" w14:textId="77777777" w:rsidR="00FC3999" w:rsidRDefault="00FC3999">
      <w:pPr>
        <w:pStyle w:val="af"/>
        <w:jc w:val="both"/>
        <w:rPr>
          <w:sz w:val="18"/>
          <w:szCs w:val="18"/>
        </w:rPr>
      </w:pPr>
    </w:p>
    <w:p w14:paraId="1032CDF5" w14:textId="77777777" w:rsidR="00785108" w:rsidRDefault="00785108">
      <w:pPr>
        <w:pStyle w:val="af"/>
        <w:jc w:val="both"/>
        <w:rPr>
          <w:sz w:val="18"/>
          <w:szCs w:val="18"/>
        </w:rPr>
      </w:pPr>
    </w:p>
    <w:p w14:paraId="4B3997AE" w14:textId="77777777" w:rsidR="00FC3999" w:rsidRDefault="00FC3999">
      <w:pPr>
        <w:pStyle w:val="af"/>
        <w:jc w:val="both"/>
        <w:rPr>
          <w:sz w:val="18"/>
          <w:szCs w:val="18"/>
        </w:rPr>
      </w:pPr>
    </w:p>
    <w:p w14:paraId="7B7CD323" w14:textId="77777777" w:rsidR="00FC3999" w:rsidRDefault="00E37A2E">
      <w:pPr>
        <w:pStyle w:val="af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Разослано: дело-2, </w:t>
      </w:r>
      <w:proofErr w:type="gramStart"/>
      <w:r>
        <w:rPr>
          <w:sz w:val="18"/>
          <w:szCs w:val="18"/>
        </w:rPr>
        <w:t>зам.главы</w:t>
      </w:r>
      <w:proofErr w:type="gramEnd"/>
      <w:r>
        <w:rPr>
          <w:sz w:val="18"/>
          <w:szCs w:val="18"/>
        </w:rPr>
        <w:t xml:space="preserve"> администрации, сектор по экономике и финансам, газета «Вестник»,  прокуратура, </w:t>
      </w:r>
      <w:hyperlink r:id="rId6">
        <w:r>
          <w:rPr>
            <w:sz w:val="18"/>
            <w:szCs w:val="18"/>
          </w:rPr>
          <w:t>www.mopavlovo.ru</w:t>
        </w:r>
      </w:hyperlink>
      <w:r>
        <w:br w:type="page"/>
      </w:r>
    </w:p>
    <w:p w14:paraId="7EBCD940" w14:textId="77777777" w:rsidR="00FC3999" w:rsidRDefault="00E37A2E">
      <w:pPr>
        <w:pStyle w:val="af"/>
        <w:spacing w:before="120"/>
        <w:jc w:val="right"/>
      </w:pPr>
      <w:r>
        <w:lastRenderedPageBreak/>
        <w:t xml:space="preserve">Приложение к </w:t>
      </w:r>
      <w:r>
        <w:br/>
        <w:t xml:space="preserve">              постановлению администрации </w:t>
      </w:r>
    </w:p>
    <w:p w14:paraId="2DE7700D" w14:textId="77777777" w:rsidR="00FC3999" w:rsidRDefault="00E37A2E">
      <w:pPr>
        <w:ind w:firstLine="709"/>
        <w:jc w:val="right"/>
        <w:rPr>
          <w:sz w:val="24"/>
        </w:rPr>
      </w:pPr>
      <w:r>
        <w:rPr>
          <w:sz w:val="24"/>
        </w:rPr>
        <w:t xml:space="preserve">Павловского городского поселения </w:t>
      </w:r>
    </w:p>
    <w:p w14:paraId="22C269AF" w14:textId="77777777" w:rsidR="00FC3999" w:rsidRDefault="00E37A2E">
      <w:pPr>
        <w:ind w:firstLine="709"/>
        <w:jc w:val="right"/>
        <w:rPr>
          <w:sz w:val="24"/>
        </w:rPr>
      </w:pPr>
      <w:r>
        <w:rPr>
          <w:sz w:val="24"/>
        </w:rPr>
        <w:t xml:space="preserve">Кировского муниципального района </w:t>
      </w:r>
    </w:p>
    <w:p w14:paraId="175D1294" w14:textId="77777777" w:rsidR="00FC3999" w:rsidRDefault="00E37A2E">
      <w:pPr>
        <w:ind w:firstLine="709"/>
        <w:jc w:val="right"/>
        <w:rPr>
          <w:sz w:val="24"/>
        </w:rPr>
      </w:pPr>
      <w:r>
        <w:rPr>
          <w:sz w:val="24"/>
        </w:rPr>
        <w:t>Ленинградской области</w:t>
      </w:r>
    </w:p>
    <w:p w14:paraId="689E6D7D" w14:textId="393A6042" w:rsidR="00FC3999" w:rsidRDefault="00E37A2E">
      <w:pPr>
        <w:ind w:left="4536"/>
        <w:jc w:val="center"/>
        <w:rPr>
          <w:sz w:val="24"/>
        </w:rPr>
      </w:pPr>
      <w:r>
        <w:rPr>
          <w:sz w:val="24"/>
        </w:rPr>
        <w:t xml:space="preserve">                           </w:t>
      </w:r>
      <w:r w:rsidRPr="000213B5">
        <w:rPr>
          <w:sz w:val="24"/>
        </w:rPr>
        <w:t>от 2</w:t>
      </w:r>
      <w:r w:rsidR="000213B5" w:rsidRPr="000213B5">
        <w:rPr>
          <w:sz w:val="24"/>
        </w:rPr>
        <w:t>8</w:t>
      </w:r>
      <w:r w:rsidRPr="000213B5">
        <w:rPr>
          <w:sz w:val="24"/>
        </w:rPr>
        <w:t xml:space="preserve"> </w:t>
      </w:r>
      <w:r w:rsidR="000213B5" w:rsidRPr="000213B5">
        <w:rPr>
          <w:sz w:val="24"/>
        </w:rPr>
        <w:t xml:space="preserve">декабря </w:t>
      </w:r>
      <w:r w:rsidRPr="000213B5">
        <w:rPr>
          <w:sz w:val="24"/>
        </w:rPr>
        <w:t xml:space="preserve">2024 г. № </w:t>
      </w:r>
      <w:r w:rsidR="000213B5" w:rsidRPr="000213B5">
        <w:rPr>
          <w:sz w:val="24"/>
        </w:rPr>
        <w:t>469</w:t>
      </w:r>
    </w:p>
    <w:p w14:paraId="20DB3751" w14:textId="77777777" w:rsidR="00FC3999" w:rsidRDefault="00FC3999">
      <w:pPr>
        <w:pStyle w:val="af7"/>
        <w:rPr>
          <w:rFonts w:ascii="Times New Roman" w:eastAsia="Times New Roman" w:hAnsi="Times New Roman" w:cs="Times New Roman"/>
          <w:sz w:val="28"/>
          <w:szCs w:val="28"/>
        </w:rPr>
      </w:pPr>
    </w:p>
    <w:p w14:paraId="14E5EF47" w14:textId="77777777" w:rsidR="00FC3999" w:rsidRDefault="00FC3999">
      <w:pPr>
        <w:pStyle w:val="af7"/>
        <w:rPr>
          <w:rFonts w:ascii="Times New Roman" w:eastAsia="Times New Roman" w:hAnsi="Times New Roman" w:cs="Times New Roman"/>
          <w:sz w:val="28"/>
          <w:szCs w:val="28"/>
        </w:rPr>
      </w:pPr>
    </w:p>
    <w:p w14:paraId="541929E5" w14:textId="77777777" w:rsidR="00FC3999" w:rsidRDefault="00E37A2E">
      <w:pPr>
        <w:pStyle w:val="af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eastAsia="Times New Roman" w:hAnsi="Times New Roman" w:cs="Times New Roman"/>
          <w:sz w:val="28"/>
          <w:szCs w:val="28"/>
        </w:rPr>
        <w:t xml:space="preserve">ПАСПОРТ </w:t>
      </w:r>
    </w:p>
    <w:p w14:paraId="64690B62" w14:textId="77777777" w:rsidR="00FC3999" w:rsidRDefault="00E37A2E">
      <w:pPr>
        <w:pStyle w:val="af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a7"/>
          <w:rFonts w:ascii="Times New Roman" w:eastAsia="Times New Roman" w:hAnsi="Times New Roman" w:cs="Times New Roman"/>
          <w:sz w:val="28"/>
          <w:szCs w:val="28"/>
        </w:rPr>
        <w:t>муниципальной программы Павловского городского поселения Кировского муниципального района Ленинградской области</w:t>
      </w:r>
    </w:p>
    <w:p w14:paraId="2CE69C99" w14:textId="77777777" w:rsidR="00FC3999" w:rsidRDefault="00E37A2E">
      <w:pPr>
        <w:jc w:val="center"/>
      </w:pPr>
      <w:r>
        <w:rPr>
          <w:rStyle w:val="a7"/>
          <w:rFonts w:eastAsia="Times New Roman" w:cs="Times New Roman"/>
          <w:b/>
          <w:bCs/>
          <w:sz w:val="28"/>
          <w:szCs w:val="28"/>
        </w:rPr>
        <w:t>«</w:t>
      </w:r>
      <w:r>
        <w:rPr>
          <w:b/>
          <w:bCs/>
          <w:szCs w:val="28"/>
        </w:rPr>
        <w:t>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</w:t>
      </w:r>
      <w:r>
        <w:rPr>
          <w:rStyle w:val="a7"/>
          <w:rFonts w:eastAsia="Times New Roman" w:cs="Times New Roman"/>
          <w:b/>
          <w:bCs/>
          <w:sz w:val="28"/>
          <w:szCs w:val="28"/>
        </w:rPr>
        <w:t>»</w:t>
      </w:r>
    </w:p>
    <w:p w14:paraId="261265F0" w14:textId="77777777" w:rsidR="00FC3999" w:rsidRDefault="00FC3999">
      <w:pPr>
        <w:pStyle w:val="af7"/>
        <w:rPr>
          <w:sz w:val="28"/>
          <w:szCs w:val="28"/>
        </w:rPr>
      </w:pPr>
    </w:p>
    <w:tbl>
      <w:tblPr>
        <w:tblW w:w="973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8"/>
        <w:gridCol w:w="6383"/>
      </w:tblGrid>
      <w:tr w:rsidR="00FC3999" w14:paraId="5F117836" w14:textId="77777777">
        <w:trPr>
          <w:trHeight w:hRule="exact" w:val="864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DD5F30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99745B" w14:textId="7B5A3F46" w:rsidR="00FC3999" w:rsidRDefault="00E37A2E">
            <w:pPr>
              <w:pStyle w:val="af8"/>
              <w:widowControl w:val="0"/>
              <w:spacing w:before="60" w:after="0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2024-2026 г</w:t>
            </w:r>
            <w:r w:rsidR="000213B5">
              <w:rPr>
                <w:rStyle w:val="a8"/>
                <w:color w:val="000000"/>
                <w:sz w:val="26"/>
                <w:szCs w:val="26"/>
              </w:rPr>
              <w:t>.</w:t>
            </w:r>
            <w:r>
              <w:rPr>
                <w:rStyle w:val="a8"/>
                <w:color w:val="000000"/>
                <w:sz w:val="26"/>
                <w:szCs w:val="26"/>
              </w:rPr>
              <w:t>г</w:t>
            </w:r>
            <w:r w:rsidR="000213B5">
              <w:rPr>
                <w:rStyle w:val="a8"/>
                <w:color w:val="000000"/>
                <w:sz w:val="26"/>
                <w:szCs w:val="26"/>
              </w:rPr>
              <w:t>.</w:t>
            </w:r>
          </w:p>
        </w:tc>
      </w:tr>
      <w:tr w:rsidR="00FC3999" w14:paraId="5DECF1FD" w14:textId="77777777">
        <w:trPr>
          <w:trHeight w:hRule="exact" w:val="1020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3D8F73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514D5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</w:tr>
      <w:tr w:rsidR="00FC3999" w14:paraId="34CD98DA" w14:textId="77777777">
        <w:trPr>
          <w:trHeight w:hRule="exact" w:val="3678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60C631B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42E7BE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rFonts w:eastAsia="DejaVu Sans"/>
                <w:sz w:val="26"/>
                <w:szCs w:val="26"/>
              </w:rPr>
            </w:pPr>
            <w:r>
              <w:rPr>
                <w:rFonts w:eastAsia="DejaVu Sans"/>
                <w:color w:val="000000"/>
                <w:sz w:val="26"/>
                <w:szCs w:val="26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  <w:p w14:paraId="15C10AD7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rFonts w:eastAsia="DejaVu Sans"/>
                <w:sz w:val="26"/>
                <w:szCs w:val="26"/>
              </w:rPr>
            </w:pPr>
            <w:r>
              <w:rPr>
                <w:rFonts w:eastAsia="DejaVu Sans"/>
                <w:color w:val="000000"/>
                <w:sz w:val="26"/>
                <w:szCs w:val="26"/>
              </w:rPr>
              <w:t>Комитет Ленинградской области по обращению с отходами</w:t>
            </w:r>
          </w:p>
          <w:p w14:paraId="29C99108" w14:textId="77777777" w:rsidR="00FC3999" w:rsidRDefault="00E37A2E">
            <w:pPr>
              <w:widowControl w:val="0"/>
              <w:spacing w:before="60"/>
              <w:ind w:left="184" w:right="232"/>
              <w:jc w:val="both"/>
              <w:rPr>
                <w:rFonts w:eastAsia="DejaVu Sans" w:cs="Times New Roman"/>
                <w:sz w:val="26"/>
                <w:szCs w:val="26"/>
              </w:rPr>
            </w:pPr>
            <w:r>
              <w:rPr>
                <w:rFonts w:eastAsia="DejaVu Sans" w:cs="Times New Roman"/>
                <w:sz w:val="26"/>
                <w:szCs w:val="26"/>
              </w:rPr>
              <w:t>Организации и предприятия, определенные в качестве поставщика (подрядчика, исполнителя) в соответствии с Федеральным законом 44-ФЗ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C3999" w14:paraId="1E7AD818" w14:textId="77777777">
        <w:trPr>
          <w:trHeight w:hRule="exact" w:val="4678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6DBED5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3ED0D6" w14:textId="77777777" w:rsidR="00FC3999" w:rsidRDefault="00E37A2E">
            <w:pPr>
              <w:pStyle w:val="af8"/>
              <w:widowControl w:val="0"/>
              <w:spacing w:before="60" w:after="0"/>
              <w:ind w:left="181" w:right="232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 Соблюдение законодательства в сфере обращения с отходами, улучшение состояния окружающей среды в поселении, повышение уровня экологической культуры у населения</w:t>
            </w:r>
          </w:p>
          <w:p w14:paraId="7BDE8B50" w14:textId="77777777" w:rsidR="00FC3999" w:rsidRDefault="00E37A2E">
            <w:pPr>
              <w:pStyle w:val="af8"/>
              <w:widowControl w:val="0"/>
              <w:spacing w:before="60" w:after="0"/>
              <w:ind w:left="181" w:right="232" w:firstLine="0"/>
              <w:jc w:val="both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>
              <w:rPr>
                <w:color w:val="000000"/>
                <w:sz w:val="26"/>
                <w:szCs w:val="26"/>
                <w:lang w:bidi="ar-SA"/>
              </w:rPr>
              <w:t>Улучшение состояния окружающей среды в поселении, улучшение санитарного и эстетического состояния населенных пунктов Павловского городского поселения, снижение негативного воздействия отходов производства и потребления на окружающую среду.</w:t>
            </w:r>
          </w:p>
          <w:p w14:paraId="239379A5" w14:textId="77777777" w:rsidR="00FC3999" w:rsidRDefault="00E37A2E">
            <w:pPr>
              <w:pStyle w:val="af8"/>
              <w:widowControl w:val="0"/>
              <w:spacing w:before="60" w:after="0"/>
              <w:ind w:left="181" w:right="232" w:firstLine="0"/>
              <w:jc w:val="both"/>
              <w:rPr>
                <w:sz w:val="26"/>
                <w:szCs w:val="26"/>
                <w:lang w:bidi="ar-SA"/>
              </w:rPr>
            </w:pPr>
            <w:r>
              <w:rPr>
                <w:color w:val="000000"/>
                <w:sz w:val="26"/>
                <w:szCs w:val="26"/>
                <w:lang w:bidi="ar-SA"/>
              </w:rPr>
              <w:t>3. Повышение уровня экологической культуры у населения.</w:t>
            </w:r>
          </w:p>
          <w:p w14:paraId="6BAE72E6" w14:textId="77777777" w:rsidR="00FC3999" w:rsidRDefault="00E37A2E">
            <w:pPr>
              <w:pStyle w:val="af8"/>
              <w:widowControl w:val="0"/>
              <w:spacing w:before="60" w:after="0"/>
              <w:ind w:left="181" w:right="232" w:firstLine="0"/>
              <w:jc w:val="both"/>
              <w:rPr>
                <w:sz w:val="26"/>
                <w:szCs w:val="26"/>
                <w:lang w:bidi="ar-SA"/>
              </w:rPr>
            </w:pPr>
            <w:r>
              <w:rPr>
                <w:color w:val="000000"/>
                <w:sz w:val="26"/>
                <w:szCs w:val="26"/>
                <w:lang w:bidi="ar-SA"/>
              </w:rPr>
              <w:t>4. Ликвидация мест несанкционированного размещения твердых коммунальных отходов</w:t>
            </w:r>
          </w:p>
        </w:tc>
      </w:tr>
      <w:tr w:rsidR="00FC3999" w14:paraId="6C47C5E2" w14:textId="77777777">
        <w:trPr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C0D1FB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46C0B" w14:textId="77777777" w:rsidR="00FC3999" w:rsidRDefault="00E37A2E">
            <w:pPr>
              <w:pStyle w:val="ab"/>
              <w:widowControl w:val="0"/>
              <w:spacing w:before="60" w:after="0" w:line="240" w:lineRule="auto"/>
              <w:ind w:left="184" w:right="232"/>
              <w:jc w:val="both"/>
              <w:rPr>
                <w:rFonts w:eastAsia="Times New Roman" w:cs="Times New Roman"/>
                <w:sz w:val="26"/>
                <w:szCs w:val="26"/>
                <w:lang w:bidi="ar-SA"/>
              </w:rPr>
            </w:pPr>
            <w:r>
              <w:rPr>
                <w:rFonts w:eastAsia="Times New Roman" w:cs="Times New Roman"/>
                <w:sz w:val="26"/>
                <w:szCs w:val="26"/>
                <w:lang w:bidi="ar-SA"/>
              </w:rPr>
              <w:t>1.Создание и содержание мест (площадок) накопления твердых коммунальных отходов</w:t>
            </w:r>
          </w:p>
          <w:p w14:paraId="4CF19E03" w14:textId="77777777" w:rsidR="00FC3999" w:rsidRDefault="00E37A2E">
            <w:pPr>
              <w:pStyle w:val="ab"/>
              <w:widowControl w:val="0"/>
              <w:spacing w:before="60" w:after="0" w:line="240" w:lineRule="auto"/>
              <w:ind w:left="184" w:right="232"/>
            </w:pPr>
            <w:r>
              <w:rPr>
                <w:rFonts w:eastAsia="Times New Roman" w:cs="Times New Roman"/>
                <w:sz w:val="26"/>
                <w:szCs w:val="26"/>
              </w:rPr>
              <w:t xml:space="preserve">2. Оснащение мест (площадок) накопления твердых </w:t>
            </w:r>
            <w:r>
              <w:rPr>
                <w:rFonts w:eastAsia="Times New Roman" w:cs="Times New Roman"/>
                <w:sz w:val="26"/>
                <w:szCs w:val="26"/>
              </w:rPr>
              <w:lastRenderedPageBreak/>
              <w:t>коммунальных отходов емкостями для накопления,</w:t>
            </w:r>
            <w:r>
              <w:rPr>
                <w:rFonts w:eastAsia="Times New Roman" w:cs="Times New Roman"/>
                <w:sz w:val="26"/>
                <w:szCs w:val="26"/>
                <w:lang w:bidi="ar-SA"/>
              </w:rPr>
              <w:t xml:space="preserve"> в том числе с высокой степенью изношенности</w:t>
            </w:r>
          </w:p>
        </w:tc>
      </w:tr>
      <w:tr w:rsidR="00FC3999" w14:paraId="5F43D2DF" w14:textId="77777777">
        <w:trPr>
          <w:trHeight w:val="557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87F656B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626627" w14:textId="77777777" w:rsidR="00FC3999" w:rsidRDefault="00E37A2E">
            <w:pPr>
              <w:widowControl w:val="0"/>
              <w:tabs>
                <w:tab w:val="left" w:pos="5085"/>
              </w:tabs>
              <w:spacing w:before="60"/>
              <w:ind w:left="184" w:right="232"/>
              <w:jc w:val="both"/>
              <w:rPr>
                <w:rFonts w:eastAsia="Times New Roman" w:cs="Times New Roman"/>
                <w:sz w:val="26"/>
                <w:szCs w:val="26"/>
                <w:lang w:bidi="ar-SA"/>
              </w:rPr>
            </w:pPr>
            <w:r>
              <w:rPr>
                <w:rFonts w:eastAsia="Times New Roman" w:cs="Times New Roman"/>
                <w:sz w:val="26"/>
                <w:szCs w:val="26"/>
                <w:lang w:bidi="ar-SA"/>
              </w:rPr>
              <w:t>1. Улучшение состояния окружающей среды в поселении, улучшение санитарного и эстетического состояния населенных пунктов Павловского городского поселения Кировского муниципального района Ленинградской области, снижение негативного воздействия отходов производства и потребления на окружающую среду.</w:t>
            </w:r>
          </w:p>
          <w:p w14:paraId="5BF5CD6B" w14:textId="77777777" w:rsidR="00FC3999" w:rsidRDefault="00E37A2E">
            <w:pPr>
              <w:widowControl w:val="0"/>
              <w:tabs>
                <w:tab w:val="left" w:pos="5085"/>
              </w:tabs>
              <w:spacing w:before="60"/>
              <w:ind w:left="184" w:right="232"/>
              <w:jc w:val="both"/>
              <w:rPr>
                <w:rFonts w:eastAsia="Times New Roman" w:cs="Times New Roman"/>
                <w:sz w:val="26"/>
                <w:szCs w:val="26"/>
                <w:lang w:bidi="ar-SA"/>
              </w:rPr>
            </w:pPr>
            <w:r>
              <w:rPr>
                <w:rFonts w:eastAsia="Times New Roman" w:cs="Times New Roman"/>
                <w:sz w:val="26"/>
                <w:szCs w:val="26"/>
                <w:lang w:bidi="ar-SA"/>
              </w:rPr>
              <w:t>2. Повышение уровня экологической культуры у населения.</w:t>
            </w:r>
          </w:p>
          <w:p w14:paraId="7FD6673F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  <w:lang w:bidi="ar-SA"/>
              </w:rPr>
            </w:pPr>
            <w:r>
              <w:rPr>
                <w:color w:val="000000"/>
                <w:sz w:val="26"/>
                <w:szCs w:val="26"/>
                <w:lang w:bidi="ar-SA"/>
              </w:rPr>
              <w:t>3. Ликвидация мест несанкционированного размещения твердых коммунальных отходов.</w:t>
            </w:r>
          </w:p>
        </w:tc>
      </w:tr>
      <w:tr w:rsidR="00FC3999" w14:paraId="1BBCF71D" w14:textId="77777777">
        <w:trPr>
          <w:trHeight w:hRule="exact" w:val="1451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D9FEF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  <w:sz w:val="26"/>
                <w:szCs w:val="26"/>
              </w:rPr>
            </w:pPr>
            <w:r>
              <w:rPr>
                <w:rStyle w:val="a8"/>
                <w:color w:val="000000"/>
                <w:sz w:val="26"/>
                <w:szCs w:val="26"/>
              </w:rPr>
              <w:t>Проекты, реализуемые в рамках муниципальной программы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D7561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  <w:lang w:bidi="ar-SA"/>
              </w:rPr>
            </w:pPr>
            <w:r>
              <w:rPr>
                <w:color w:val="000000"/>
                <w:sz w:val="26"/>
                <w:szCs w:val="26"/>
                <w:lang w:bidi="ar-SA"/>
              </w:rPr>
              <w:t xml:space="preserve">Мероприятия, направленные на достижение </w:t>
            </w:r>
            <w:r>
              <w:rPr>
                <w:b/>
                <w:i/>
                <w:color w:val="000000"/>
                <w:sz w:val="26"/>
                <w:szCs w:val="26"/>
                <w:lang w:bidi="ar-SA"/>
              </w:rPr>
              <w:t>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</w:tr>
      <w:tr w:rsidR="00FC3999" w14:paraId="44B67332" w14:textId="77777777">
        <w:trPr>
          <w:trHeight w:hRule="exact" w:val="1451"/>
          <w:jc w:val="center"/>
        </w:trPr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0C417" w14:textId="77777777" w:rsidR="00FC3999" w:rsidRDefault="00E37A2E">
            <w:pPr>
              <w:pStyle w:val="af8"/>
              <w:widowControl w:val="0"/>
              <w:spacing w:before="60" w:after="0"/>
              <w:ind w:firstLine="0"/>
              <w:rPr>
                <w:color w:val="000000"/>
              </w:rPr>
            </w:pPr>
            <w:r>
              <w:rPr>
                <w:rStyle w:val="a8"/>
                <w:color w:val="000000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74CF" w14:textId="1A242589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Всего –</w:t>
            </w:r>
            <w:r w:rsidR="00785108">
              <w:rPr>
                <w:color w:val="000000"/>
                <w:sz w:val="26"/>
                <w:szCs w:val="26"/>
              </w:rPr>
              <w:t xml:space="preserve"> 3 888,2</w:t>
            </w:r>
            <w:r>
              <w:rPr>
                <w:color w:val="000000"/>
                <w:sz w:val="26"/>
                <w:szCs w:val="26"/>
              </w:rPr>
              <w:t xml:space="preserve"> тыс. рублей, в том числе</w:t>
            </w:r>
          </w:p>
          <w:p w14:paraId="2540E37F" w14:textId="0BDC4B54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2024 год –2</w:t>
            </w:r>
            <w:r w:rsidR="00785108">
              <w:rPr>
                <w:color w:val="000000"/>
                <w:sz w:val="26"/>
                <w:szCs w:val="26"/>
              </w:rPr>
              <w:t> 488,2</w:t>
            </w:r>
            <w:r>
              <w:rPr>
                <w:color w:val="000000"/>
                <w:sz w:val="26"/>
                <w:szCs w:val="26"/>
              </w:rPr>
              <w:t xml:space="preserve"> тыс. рублей,</w:t>
            </w:r>
          </w:p>
          <w:p w14:paraId="45643EC0" w14:textId="77777777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 год —0,0 тыс. рублей,</w:t>
            </w:r>
          </w:p>
          <w:p w14:paraId="31C82DC2" w14:textId="6627D2F0" w:rsidR="00FC3999" w:rsidRDefault="00E37A2E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2026 год — 1</w:t>
            </w:r>
            <w:r>
              <w:rPr>
                <w:color w:val="000000"/>
                <w:sz w:val="26"/>
                <w:szCs w:val="26"/>
                <w:lang w:val="en-US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400,0 тыс. рублей</w:t>
            </w:r>
          </w:p>
          <w:p w14:paraId="6790356E" w14:textId="77777777" w:rsidR="00FC3999" w:rsidRDefault="00FC3999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color w:val="000000"/>
                <w:sz w:val="26"/>
                <w:szCs w:val="26"/>
              </w:rPr>
            </w:pPr>
          </w:p>
          <w:p w14:paraId="225EA184" w14:textId="77777777" w:rsidR="00FC3999" w:rsidRDefault="00FC3999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color w:val="000000"/>
                <w:sz w:val="26"/>
                <w:szCs w:val="26"/>
              </w:rPr>
            </w:pPr>
          </w:p>
          <w:p w14:paraId="236715A7" w14:textId="77777777" w:rsidR="00FC3999" w:rsidRDefault="00FC3999">
            <w:pPr>
              <w:pStyle w:val="af8"/>
              <w:widowControl w:val="0"/>
              <w:spacing w:before="60" w:after="0"/>
              <w:ind w:left="184" w:right="232" w:firstLine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14:paraId="266E229A" w14:textId="77777777" w:rsidR="00FC3999" w:rsidRDefault="00E37A2E">
      <w:pPr>
        <w:tabs>
          <w:tab w:val="left" w:pos="200"/>
        </w:tabs>
        <w:spacing w:before="60"/>
        <w:ind w:right="180"/>
        <w:jc w:val="center"/>
        <w:rPr>
          <w:rFonts w:eastAsia="DejaVu Sans"/>
          <w:sz w:val="26"/>
          <w:szCs w:val="26"/>
        </w:rPr>
      </w:pPr>
      <w:r>
        <w:rPr>
          <w:rFonts w:eastAsia="DejaVu Sans"/>
          <w:sz w:val="26"/>
          <w:szCs w:val="26"/>
        </w:rPr>
        <w:t xml:space="preserve"> </w:t>
      </w:r>
    </w:p>
    <w:p w14:paraId="6A3234D3" w14:textId="77777777" w:rsidR="00FC3999" w:rsidRDefault="00E37A2E">
      <w:pPr>
        <w:pStyle w:val="ab"/>
        <w:tabs>
          <w:tab w:val="left" w:pos="200"/>
        </w:tabs>
        <w:spacing w:before="60" w:after="0" w:line="240" w:lineRule="auto"/>
        <w:ind w:right="181"/>
        <w:jc w:val="center"/>
        <w:rPr>
          <w:rFonts w:eastAsia="DejaVu Sans" w:cs="Times New Roman"/>
          <w:sz w:val="26"/>
          <w:szCs w:val="26"/>
        </w:rPr>
      </w:pPr>
      <w:r>
        <w:rPr>
          <w:rStyle w:val="1d"/>
          <w:rFonts w:eastAsia="DejaVu Sans" w:cs="Times New Roman"/>
          <w:b w:val="0"/>
          <w:sz w:val="26"/>
          <w:szCs w:val="26"/>
        </w:rPr>
        <w:t>I. Содержание проблемы и обоснование необходимости ее решения программными методами</w:t>
      </w:r>
    </w:p>
    <w:p w14:paraId="23217C6A" w14:textId="77777777" w:rsidR="00FC3999" w:rsidRDefault="00E37A2E">
      <w:pPr>
        <w:pStyle w:val="ab"/>
        <w:spacing w:before="60"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В соответствии со ст. 8 Федерального закона от 24 июня 1998 г. N 89-ФЗ "Об отходах производства и потребления" к полномочиям органов местного самоуправления городских поселений в области обращения с твердыми коммунальными отходами относится создание и содержание мест (площадок) накопления твердых коммунальных отходов.</w:t>
      </w:r>
    </w:p>
    <w:p w14:paraId="56AEA85A" w14:textId="77777777" w:rsidR="00FC3999" w:rsidRDefault="00E37A2E">
      <w:pPr>
        <w:pStyle w:val="ab"/>
        <w:spacing w:before="60" w:after="0" w:line="240" w:lineRule="auto"/>
        <w:ind w:firstLine="567"/>
        <w:jc w:val="both"/>
        <w:rPr>
          <w:rFonts w:cs="Times New Roman"/>
        </w:rPr>
      </w:pPr>
      <w:r>
        <w:rPr>
          <w:rFonts w:cs="Times New Roman"/>
          <w:sz w:val="26"/>
          <w:szCs w:val="26"/>
        </w:rPr>
        <w:t xml:space="preserve">   Муниципальная программа </w:t>
      </w:r>
      <w:r>
        <w:rPr>
          <w:rStyle w:val="a7"/>
          <w:rFonts w:eastAsia="Times New Roman" w:cs="Times New Roman"/>
          <w:sz w:val="26"/>
          <w:szCs w:val="26"/>
        </w:rPr>
        <w:t>«</w:t>
      </w:r>
      <w:r>
        <w:rPr>
          <w:rFonts w:cs="Times New Roman"/>
          <w:sz w:val="26"/>
          <w:szCs w:val="26"/>
        </w:rPr>
        <w:t>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 на 2024-2026 годы</w:t>
      </w:r>
      <w:r>
        <w:rPr>
          <w:rStyle w:val="a7"/>
          <w:rFonts w:eastAsia="Times New Roman" w:cs="Times New Roman"/>
          <w:sz w:val="26"/>
          <w:szCs w:val="26"/>
        </w:rPr>
        <w:t>»</w:t>
      </w:r>
      <w:r>
        <w:rPr>
          <w:rStyle w:val="a7"/>
          <w:rFonts w:eastAsia="Times New Roman" w:cs="Times New Roman"/>
          <w:b/>
          <w:bCs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разработана с целью улучшения санитарной и эпидемиологической безопасности населения, соблюдения законодательства в области охраны окружающей среды, а также обеспечения своевременного сбора и вывоза ТКО с территории Павловского городского поселения.</w:t>
      </w:r>
    </w:p>
    <w:p w14:paraId="057D673B" w14:textId="77777777" w:rsidR="00FC3999" w:rsidRDefault="00E37A2E">
      <w:pPr>
        <w:pStyle w:val="ab"/>
        <w:spacing w:before="60" w:after="0" w:line="240" w:lineRule="auto"/>
        <w:ind w:firstLine="567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Из-за недостаточности мест (площадок) накопления ТКО на всей территории Павловского городского поселения часть не собранных твердых коммунальных отходов генерируются в несанкционированные свалки, негативно влияющие на здоровье людей и окружающую природную среду.</w:t>
      </w:r>
    </w:p>
    <w:p w14:paraId="36EDF071" w14:textId="77777777" w:rsidR="00FC3999" w:rsidRDefault="00E37A2E">
      <w:pPr>
        <w:pStyle w:val="ab"/>
        <w:spacing w:before="60" w:after="0" w:line="240" w:lineRule="auto"/>
        <w:jc w:val="center"/>
        <w:rPr>
          <w:sz w:val="26"/>
          <w:szCs w:val="26"/>
        </w:rPr>
      </w:pPr>
      <w:r>
        <w:rPr>
          <w:rStyle w:val="1d"/>
          <w:b w:val="0"/>
          <w:sz w:val="26"/>
          <w:szCs w:val="26"/>
        </w:rPr>
        <w:t>2. Основные цели и задачи муниципальной программы</w:t>
      </w:r>
    </w:p>
    <w:p w14:paraId="612DE6C1" w14:textId="77777777" w:rsidR="00FC3999" w:rsidRDefault="00E37A2E">
      <w:pPr>
        <w:pStyle w:val="ab"/>
        <w:spacing w:before="60" w:after="0" w:line="24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Цель Программы:</w:t>
      </w:r>
    </w:p>
    <w:p w14:paraId="38FA73CC" w14:textId="77777777" w:rsidR="00FC3999" w:rsidRDefault="00E37A2E">
      <w:pPr>
        <w:pStyle w:val="ab"/>
        <w:spacing w:before="60"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 Соблюдение законодательства в сфере обращения с отходами, улучшение состояния окружающей среды в поселении, повышение уровня экологической культуры у населения.</w:t>
      </w:r>
    </w:p>
    <w:p w14:paraId="7B393258" w14:textId="77777777" w:rsidR="00FC3999" w:rsidRDefault="00E37A2E">
      <w:pPr>
        <w:pStyle w:val="ab"/>
        <w:spacing w:before="60" w:after="0" w:line="240" w:lineRule="auto"/>
        <w:jc w:val="both"/>
      </w:pPr>
      <w:r>
        <w:rPr>
          <w:sz w:val="26"/>
          <w:szCs w:val="26"/>
        </w:rPr>
        <w:t xml:space="preserve">2. </w:t>
      </w:r>
      <w:r>
        <w:rPr>
          <w:rFonts w:eastAsia="Times New Roman" w:cs="Times New Roman"/>
          <w:sz w:val="26"/>
          <w:szCs w:val="26"/>
          <w:lang w:bidi="ar-SA"/>
        </w:rPr>
        <w:t>Улучшение состояния окружающей среды в поселении, улучшение санитарного и эстетического состояния населенных пунктов Павловского городского поселения, снижение негативного воздействия.  Ликвидация мест несанкционированного размещения твердых коммунальных отходов.</w:t>
      </w:r>
    </w:p>
    <w:p w14:paraId="5C4D66FB" w14:textId="77777777" w:rsidR="00FC3999" w:rsidRDefault="00E37A2E">
      <w:pPr>
        <w:pStyle w:val="ab"/>
        <w:spacing w:before="60" w:after="0" w:line="240" w:lineRule="auto"/>
        <w:jc w:val="both"/>
        <w:rPr>
          <w:rFonts w:eastAsia="Times New Roman" w:cs="Times New Roman"/>
          <w:sz w:val="26"/>
          <w:szCs w:val="26"/>
          <w:lang w:bidi="ar-SA"/>
        </w:rPr>
      </w:pPr>
      <w:r>
        <w:rPr>
          <w:rFonts w:eastAsia="Times New Roman" w:cs="Times New Roman"/>
          <w:sz w:val="26"/>
          <w:szCs w:val="26"/>
          <w:lang w:bidi="ar-SA"/>
        </w:rPr>
        <w:lastRenderedPageBreak/>
        <w:t>3. Обеспечение экологической безопасности, в том числе для зашиты здоровья человека и окружающей среды от вредного воздействия твердых коммунальных отходов</w:t>
      </w:r>
    </w:p>
    <w:p w14:paraId="2074A5B2" w14:textId="77777777" w:rsidR="00FC3999" w:rsidRDefault="00E37A2E">
      <w:pPr>
        <w:pStyle w:val="ab"/>
        <w:spacing w:before="60" w:after="0" w:line="240" w:lineRule="auto"/>
        <w:jc w:val="both"/>
        <w:rPr>
          <w:rFonts w:eastAsia="Times New Roman" w:cs="Times New Roman"/>
          <w:sz w:val="26"/>
          <w:szCs w:val="26"/>
          <w:lang w:bidi="ar-SA"/>
        </w:rPr>
      </w:pPr>
      <w:r>
        <w:rPr>
          <w:rFonts w:eastAsia="Times New Roman" w:cs="Times New Roman"/>
          <w:sz w:val="26"/>
          <w:szCs w:val="26"/>
          <w:lang w:bidi="ar-SA"/>
        </w:rPr>
        <w:t>Задача Программы: В рамках Отраслевого проекта "Эффективное обращение с отходами производства и потребления на территории Ленинградской области": </w:t>
      </w:r>
    </w:p>
    <w:p w14:paraId="36055077" w14:textId="77777777" w:rsidR="00FC3999" w:rsidRDefault="00E37A2E">
      <w:pPr>
        <w:pStyle w:val="ab"/>
        <w:widowControl w:val="0"/>
        <w:spacing w:before="60" w:after="0" w:line="240" w:lineRule="auto"/>
        <w:jc w:val="both"/>
        <w:rPr>
          <w:rFonts w:eastAsia="Times New Roman" w:cs="Times New Roman"/>
          <w:sz w:val="26"/>
          <w:szCs w:val="26"/>
          <w:lang w:bidi="ar-SA"/>
        </w:rPr>
      </w:pPr>
      <w:r>
        <w:rPr>
          <w:rFonts w:eastAsia="Times New Roman" w:cs="Times New Roman"/>
          <w:sz w:val="26"/>
          <w:szCs w:val="26"/>
          <w:lang w:bidi="ar-SA"/>
        </w:rPr>
        <w:t>1.Создание и содержание мест (площадок) накопления твердых коммунальных отходов   Задача характеризуется следующими показателями (индикаторами):</w:t>
      </w:r>
    </w:p>
    <w:p w14:paraId="04ECC4EB" w14:textId="77777777" w:rsidR="00FC3999" w:rsidRDefault="00E37A2E">
      <w:pPr>
        <w:pStyle w:val="ab"/>
        <w:spacing w:before="60" w:after="0" w:line="240" w:lineRule="auto"/>
        <w:jc w:val="both"/>
        <w:rPr>
          <w:rFonts w:eastAsia="Times New Roman" w:cs="Times New Roman"/>
          <w:sz w:val="26"/>
          <w:szCs w:val="26"/>
          <w:lang w:bidi="ar-SA"/>
        </w:rPr>
      </w:pPr>
      <w:r>
        <w:rPr>
          <w:rFonts w:eastAsia="Times New Roman" w:cs="Times New Roman"/>
          <w:sz w:val="26"/>
          <w:szCs w:val="26"/>
          <w:lang w:bidi="ar-SA"/>
        </w:rPr>
        <w:t xml:space="preserve"> - количество обустроенных мест (площадок) для накопления ТКО.</w:t>
      </w:r>
    </w:p>
    <w:p w14:paraId="0A4B1D21" w14:textId="77777777" w:rsidR="00FC3999" w:rsidRDefault="00E37A2E">
      <w:pPr>
        <w:pStyle w:val="ab"/>
        <w:spacing w:before="60" w:after="0" w:line="240" w:lineRule="auto"/>
        <w:jc w:val="both"/>
      </w:pPr>
      <w:r>
        <w:rPr>
          <w:rFonts w:eastAsia="Times New Roman" w:cs="Times New Roman"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>Оснащение мест (площадок) накопления твердых коммунальных отходов емкостями для накопления, в том числе с высокой степенью изношенности.</w:t>
      </w:r>
    </w:p>
    <w:p w14:paraId="7EA91F7A" w14:textId="77777777" w:rsidR="00FC3999" w:rsidRDefault="00E37A2E">
      <w:pPr>
        <w:pStyle w:val="ab"/>
        <w:spacing w:before="60" w:after="0" w:line="240" w:lineRule="auto"/>
        <w:jc w:val="both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Задача характеризуется следующими показателями (индикаторами):</w:t>
      </w:r>
    </w:p>
    <w:p w14:paraId="392976C5" w14:textId="77777777" w:rsidR="00FC3999" w:rsidRDefault="00E37A2E">
      <w:pPr>
        <w:pStyle w:val="ab"/>
        <w:spacing w:before="60"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  суммарный объем приобретенных контейнеров для накопления ТКО;</w:t>
      </w:r>
    </w:p>
    <w:p w14:paraId="06BE2954" w14:textId="77777777" w:rsidR="00FC3999" w:rsidRDefault="00E37A2E">
      <w:pPr>
        <w:pStyle w:val="ab"/>
        <w:spacing w:before="60" w:after="0" w:line="240" w:lineRule="auto"/>
        <w:jc w:val="both"/>
        <w:rPr>
          <w:rFonts w:eastAsia="Times New Roman" w:cs="Times New Roman"/>
          <w:sz w:val="26"/>
          <w:szCs w:val="26"/>
          <w:lang w:bidi="ar-SA"/>
        </w:rPr>
      </w:pPr>
      <w:r>
        <w:rPr>
          <w:rFonts w:eastAsia="Times New Roman" w:cs="Times New Roman"/>
          <w:sz w:val="26"/>
          <w:szCs w:val="26"/>
          <w:lang w:bidi="ar-SA"/>
        </w:rPr>
        <w:t>-  количество оснащенных контейнерами мест (площадок) накопления ТКО в МО Павловское ГП.</w:t>
      </w:r>
    </w:p>
    <w:p w14:paraId="4844331D" w14:textId="77777777" w:rsidR="00FC3999" w:rsidRPr="00D466AF" w:rsidRDefault="00E37A2E">
      <w:pPr>
        <w:tabs>
          <w:tab w:val="left" w:pos="200"/>
        </w:tabs>
        <w:ind w:right="181"/>
        <w:jc w:val="center"/>
        <w:rPr>
          <w:rFonts w:eastAsia="Times New Roman" w:cs="Times New Roman"/>
          <w:b/>
          <w:bCs/>
          <w:sz w:val="24"/>
          <w:szCs w:val="24"/>
          <w:lang w:bidi="ar-SA"/>
        </w:rPr>
      </w:pPr>
      <w:r w:rsidRPr="00D466AF">
        <w:rPr>
          <w:rFonts w:eastAsia="Times New Roman" w:cs="Times New Roman"/>
          <w:b/>
          <w:bCs/>
          <w:sz w:val="24"/>
          <w:szCs w:val="24"/>
          <w:lang w:bidi="ar-SA"/>
        </w:rPr>
        <w:t>План</w:t>
      </w:r>
    </w:p>
    <w:p w14:paraId="7B69B0D4" w14:textId="77777777" w:rsidR="00FC3999" w:rsidRPr="00D466AF" w:rsidRDefault="00E37A2E">
      <w:pPr>
        <w:tabs>
          <w:tab w:val="left" w:pos="200"/>
        </w:tabs>
        <w:ind w:right="181"/>
        <w:jc w:val="center"/>
        <w:rPr>
          <w:rStyle w:val="a7"/>
          <w:rFonts w:eastAsia="Times New Roman" w:cs="Times New Roman"/>
          <w:b/>
          <w:bCs/>
          <w:sz w:val="24"/>
          <w:szCs w:val="24"/>
          <w:lang w:bidi="ar-SA"/>
        </w:rPr>
      </w:pPr>
      <w:r w:rsidRPr="00D466AF">
        <w:rPr>
          <w:rFonts w:eastAsia="Times New Roman" w:cs="Times New Roman"/>
          <w:b/>
          <w:bCs/>
          <w:sz w:val="24"/>
          <w:szCs w:val="24"/>
          <w:lang w:bidi="ar-SA"/>
        </w:rPr>
        <w:t>реализации муниципальной программы</w:t>
      </w:r>
      <w:r w:rsidRPr="00D466AF">
        <w:rPr>
          <w:rFonts w:eastAsia="Times New Roman" w:cs="Times New Roman"/>
          <w:sz w:val="24"/>
          <w:szCs w:val="24"/>
          <w:lang w:bidi="ar-SA"/>
        </w:rPr>
        <w:t xml:space="preserve"> </w:t>
      </w:r>
      <w:r w:rsidRPr="00D466AF">
        <w:rPr>
          <w:rStyle w:val="a7"/>
          <w:rFonts w:eastAsia="Times New Roman" w:cs="Times New Roman"/>
          <w:b/>
          <w:bCs/>
          <w:sz w:val="24"/>
          <w:szCs w:val="24"/>
          <w:lang w:bidi="ar-SA"/>
        </w:rPr>
        <w:t>«</w:t>
      </w:r>
      <w:r w:rsidRPr="00D466AF">
        <w:rPr>
          <w:rFonts w:eastAsia="Times New Roman" w:cs="Times New Roman"/>
          <w:b/>
          <w:bCs/>
          <w:sz w:val="24"/>
          <w:szCs w:val="24"/>
          <w:lang w:bidi="ar-SA"/>
        </w:rPr>
        <w:t>Создание и содержание мест (площадок) накопления твердых коммунальных отходов на территории Павловского городского поселения Кировского муниципального района Ленинградской области</w:t>
      </w:r>
      <w:r w:rsidRPr="00D466AF">
        <w:rPr>
          <w:rStyle w:val="a7"/>
          <w:rFonts w:eastAsia="Times New Roman" w:cs="Times New Roman"/>
          <w:b/>
          <w:bCs/>
          <w:sz w:val="24"/>
          <w:szCs w:val="24"/>
          <w:lang w:bidi="ar-SA"/>
        </w:rPr>
        <w:t xml:space="preserve">» </w:t>
      </w:r>
    </w:p>
    <w:p w14:paraId="64F685E0" w14:textId="77777777" w:rsidR="00D466AF" w:rsidRDefault="00D466AF">
      <w:pPr>
        <w:tabs>
          <w:tab w:val="left" w:pos="200"/>
        </w:tabs>
        <w:ind w:right="181"/>
        <w:jc w:val="center"/>
      </w:pPr>
    </w:p>
    <w:tbl>
      <w:tblPr>
        <w:tblW w:w="5000" w:type="pct"/>
        <w:tblInd w:w="1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"/>
        <w:gridCol w:w="2664"/>
        <w:gridCol w:w="1418"/>
        <w:gridCol w:w="783"/>
        <w:gridCol w:w="1096"/>
        <w:gridCol w:w="847"/>
        <w:gridCol w:w="1197"/>
        <w:gridCol w:w="1033"/>
      </w:tblGrid>
      <w:tr w:rsidR="00FC3999" w:rsidRPr="00D466AF" w14:paraId="1218D084" w14:textId="77777777" w:rsidTr="00FD39E6">
        <w:trPr>
          <w:trHeight w:val="483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B84B" w14:textId="77777777" w:rsidR="00FC3999" w:rsidRPr="00D466AF" w:rsidRDefault="00E37A2E">
            <w:pPr>
              <w:pStyle w:val="ConsPlusNormal0"/>
              <w:ind w:firstLine="0"/>
              <w:jc w:val="both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N п/п</w:t>
            </w: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F7D1B6" w14:textId="77777777" w:rsidR="00FC3999" w:rsidRPr="00D466AF" w:rsidRDefault="00E37A2E">
            <w:pPr>
              <w:pStyle w:val="ConsPlusNormal0"/>
              <w:ind w:left="68" w:hanging="68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Наименование мероприятий</w:t>
            </w:r>
          </w:p>
          <w:p w14:paraId="2A35235D" w14:textId="77777777" w:rsidR="00FC3999" w:rsidRPr="00D466AF" w:rsidRDefault="00E37A2E">
            <w:pPr>
              <w:pStyle w:val="ConsPlusNormal0"/>
              <w:ind w:left="68" w:hanging="68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направленные на достижение целей проектов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A5E02" w14:textId="77777777" w:rsidR="00FC3999" w:rsidRPr="00D466AF" w:rsidRDefault="00E37A2E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>Ответственный исполнитель, соисполнитель, участник</w:t>
            </w:r>
          </w:p>
          <w:p w14:paraId="6415478B" w14:textId="77777777" w:rsidR="00FC3999" w:rsidRPr="00D466AF" w:rsidRDefault="00FC3999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69104" w14:textId="77777777" w:rsidR="00FC3999" w:rsidRPr="00D466AF" w:rsidRDefault="00E37A2E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>Год реализации</w:t>
            </w:r>
          </w:p>
        </w:tc>
        <w:tc>
          <w:tcPr>
            <w:tcW w:w="1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D6010C" w14:textId="77777777" w:rsidR="00FC3999" w:rsidRPr="00D466AF" w:rsidRDefault="00E37A2E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>ВСЕГО</w:t>
            </w:r>
          </w:p>
        </w:tc>
        <w:tc>
          <w:tcPr>
            <w:tcW w:w="3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F304D8" w14:textId="77777777" w:rsidR="00FC3999" w:rsidRPr="00D466AF" w:rsidRDefault="00E37A2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Объем финансирования,</w:t>
            </w:r>
          </w:p>
          <w:p w14:paraId="1E0DCA5B" w14:textId="77777777" w:rsidR="00FC3999" w:rsidRPr="00D466AF" w:rsidRDefault="00E37A2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 xml:space="preserve"> тыс. рублей</w:t>
            </w:r>
          </w:p>
        </w:tc>
      </w:tr>
      <w:tr w:rsidR="00FC3999" w:rsidRPr="00D466AF" w14:paraId="486DA977" w14:textId="77777777" w:rsidTr="00FD39E6">
        <w:trPr>
          <w:trHeight w:val="422"/>
        </w:trPr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4080E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2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5F273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31F2A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F4BA0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1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509E5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98F0C" w14:textId="77777777" w:rsidR="00FC3999" w:rsidRPr="00D466AF" w:rsidRDefault="00E37A2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ФБ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1BF1E" w14:textId="77777777" w:rsidR="00FC3999" w:rsidRPr="00D466AF" w:rsidRDefault="00E37A2E">
            <w:pPr>
              <w:pStyle w:val="ConsPlusNormal0"/>
              <w:ind w:firstLine="0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ОБ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D89D5" w14:textId="77777777" w:rsidR="00FC3999" w:rsidRPr="00D466AF" w:rsidRDefault="00E37A2E">
            <w:pPr>
              <w:pStyle w:val="ConsPlusNormal0"/>
              <w:spacing w:line="360" w:lineRule="auto"/>
              <w:ind w:firstLine="0"/>
              <w:jc w:val="center"/>
              <w:rPr>
                <w:rFonts w:ascii="Times New Roman" w:hAnsi="Times New Roman"/>
              </w:rPr>
            </w:pPr>
            <w:r w:rsidRPr="00D466AF">
              <w:rPr>
                <w:rFonts w:ascii="Times New Roman" w:hAnsi="Times New Roman"/>
              </w:rPr>
              <w:t>МБ</w:t>
            </w:r>
          </w:p>
        </w:tc>
      </w:tr>
      <w:tr w:rsidR="00FC3999" w:rsidRPr="00D466AF" w14:paraId="551796E2" w14:textId="77777777" w:rsidTr="00FD39E6">
        <w:trPr>
          <w:trHeight w:val="656"/>
        </w:trPr>
        <w:tc>
          <w:tcPr>
            <w:tcW w:w="4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B0FF3" w14:textId="77777777" w:rsidR="00FC3999" w:rsidRPr="00D466AF" w:rsidRDefault="00E37A2E">
            <w:pPr>
              <w:widowControl w:val="0"/>
              <w:rPr>
                <w:sz w:val="20"/>
              </w:rPr>
            </w:pPr>
            <w:r w:rsidRPr="00D466AF">
              <w:rPr>
                <w:sz w:val="20"/>
              </w:rPr>
              <w:t>1.</w:t>
            </w:r>
          </w:p>
        </w:tc>
        <w:tc>
          <w:tcPr>
            <w:tcW w:w="266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FAF52" w14:textId="77777777" w:rsidR="00FC3999" w:rsidRPr="00D466AF" w:rsidRDefault="00E37A2E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 xml:space="preserve">Мероприятия, направленные на достижение </w:t>
            </w:r>
            <w:r w:rsidRPr="00D466AF">
              <w:rPr>
                <w:b/>
                <w:sz w:val="20"/>
              </w:rPr>
              <w:t>Отраслевого проекта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5D904" w14:textId="77777777" w:rsidR="00FC3999" w:rsidRPr="00D466AF" w:rsidRDefault="00E37A2E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Комитет Ленинградской области по обращению с отходами</w:t>
            </w: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8374F4" w14:textId="77777777" w:rsidR="00FC3999" w:rsidRPr="00D466AF" w:rsidRDefault="00E37A2E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2024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A69EA" w14:textId="5B7F0A07" w:rsidR="00FC3999" w:rsidRPr="00D466AF" w:rsidRDefault="00773E9E">
            <w:pPr>
              <w:widowControl w:val="0"/>
              <w:jc w:val="right"/>
              <w:rPr>
                <w:sz w:val="20"/>
                <w:lang w:val="en-US"/>
              </w:rPr>
            </w:pPr>
            <w:r w:rsidRPr="00D466AF">
              <w:rPr>
                <w:sz w:val="20"/>
              </w:rPr>
              <w:t>2 488,2</w:t>
            </w:r>
          </w:p>
          <w:p w14:paraId="592E1577" w14:textId="77777777" w:rsidR="00FC3999" w:rsidRPr="00D466AF" w:rsidRDefault="00FC399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A5FCE" w14:textId="77777777" w:rsidR="00FC3999" w:rsidRPr="00D466AF" w:rsidRDefault="00E37A2E">
            <w:pPr>
              <w:pStyle w:val="ConsPlusNormal0"/>
              <w:ind w:firstLine="0"/>
              <w:jc w:val="right"/>
              <w:rPr>
                <w:rFonts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3A390E" w14:textId="460A9A29" w:rsidR="00FC3999" w:rsidRPr="00D466AF" w:rsidRDefault="00D466AF">
            <w:pPr>
              <w:widowControl w:val="0"/>
              <w:jc w:val="right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>2 214,5</w:t>
            </w:r>
          </w:p>
          <w:p w14:paraId="43AB920C" w14:textId="77777777" w:rsidR="00FC3999" w:rsidRPr="00D466AF" w:rsidRDefault="00FC399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EA689" w14:textId="168BDA6D" w:rsidR="00FC3999" w:rsidRPr="00D466AF" w:rsidRDefault="00D466AF">
            <w:pPr>
              <w:pStyle w:val="ConsPlusNormal0"/>
              <w:ind w:firstLine="0"/>
              <w:jc w:val="right"/>
              <w:rPr>
                <w:rFonts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273,7</w:t>
            </w:r>
          </w:p>
        </w:tc>
      </w:tr>
      <w:tr w:rsidR="00FC3999" w:rsidRPr="00D466AF" w14:paraId="0E521EF7" w14:textId="77777777" w:rsidTr="00FD39E6">
        <w:trPr>
          <w:trHeight w:val="656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3006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31A71" w14:textId="77777777" w:rsidR="00FC3999" w:rsidRPr="00D466AF" w:rsidRDefault="00FC3999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A26BC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7CD149" w14:textId="77777777" w:rsidR="00FC3999" w:rsidRPr="00D466AF" w:rsidRDefault="00E37A2E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2025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5D94D" w14:textId="77777777" w:rsidR="00FC3999" w:rsidRPr="00D466AF" w:rsidRDefault="00E37A2E">
            <w:pPr>
              <w:widowControl w:val="0"/>
              <w:jc w:val="right"/>
              <w:rPr>
                <w:sz w:val="20"/>
              </w:rPr>
            </w:pPr>
            <w:r w:rsidRPr="00D466AF">
              <w:rPr>
                <w:sz w:val="20"/>
              </w:rPr>
              <w:t>0,0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E3B83" w14:textId="77777777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DD095" w14:textId="77777777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9C3F" w14:textId="77777777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</w:tr>
      <w:tr w:rsidR="00FC3999" w:rsidRPr="00D466AF" w14:paraId="4EBED903" w14:textId="77777777" w:rsidTr="00FD39E6">
        <w:trPr>
          <w:trHeight w:val="1124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A9CA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D0B634" w14:textId="77777777" w:rsidR="00FC3999" w:rsidRPr="00D466AF" w:rsidRDefault="00FC3999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A9A45" w14:textId="77777777" w:rsidR="00FC3999" w:rsidRPr="00D466AF" w:rsidRDefault="00FC3999">
            <w:pPr>
              <w:widowControl w:val="0"/>
              <w:rPr>
                <w:sz w:val="20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D1771" w14:textId="77777777" w:rsidR="00FC3999" w:rsidRPr="00D466AF" w:rsidRDefault="00E37A2E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2026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923BD" w14:textId="7B385863" w:rsidR="00FC3999" w:rsidRPr="00D466AF" w:rsidRDefault="00E37A2E">
            <w:pPr>
              <w:widowControl w:val="0"/>
              <w:jc w:val="right"/>
              <w:rPr>
                <w:sz w:val="20"/>
              </w:rPr>
            </w:pPr>
            <w:r w:rsidRPr="00D466AF">
              <w:rPr>
                <w:sz w:val="20"/>
              </w:rPr>
              <w:t>1400,</w:t>
            </w:r>
            <w:r w:rsidR="00FD39E6" w:rsidRPr="00D466AF">
              <w:rPr>
                <w:sz w:val="20"/>
                <w:lang w:val="en-US"/>
              </w:rPr>
              <w:t>0</w:t>
            </w:r>
          </w:p>
          <w:p w14:paraId="460CF3C2" w14:textId="77777777" w:rsidR="00FC3999" w:rsidRPr="00D466AF" w:rsidRDefault="00FC3999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F03B1B" w14:textId="77777777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6EA7" w14:textId="766D743E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466AF">
              <w:rPr>
                <w:rFonts w:ascii="Times New Roman" w:hAnsi="Times New Roman" w:cs="Times New Roman"/>
              </w:rPr>
              <w:t>1</w:t>
            </w:r>
            <w:r w:rsidR="00D466AF">
              <w:rPr>
                <w:rFonts w:ascii="Times New Roman" w:hAnsi="Times New Roman" w:cs="Times New Roman"/>
              </w:rPr>
              <w:t xml:space="preserve"> </w:t>
            </w:r>
            <w:r w:rsidRPr="00D466AF">
              <w:rPr>
                <w:rFonts w:ascii="Times New Roman" w:hAnsi="Times New Roman" w:cs="Times New Roman"/>
              </w:rPr>
              <w:t>274,0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9A941" w14:textId="0367B424" w:rsidR="00FC3999" w:rsidRPr="00D466AF" w:rsidRDefault="00E37A2E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D466AF">
              <w:rPr>
                <w:rFonts w:ascii="Times New Roman" w:hAnsi="Times New Roman" w:cs="Times New Roman"/>
              </w:rPr>
              <w:t>126,0</w:t>
            </w:r>
          </w:p>
        </w:tc>
      </w:tr>
      <w:tr w:rsidR="00FD39E6" w:rsidRPr="00D466AF" w14:paraId="2F51DF81" w14:textId="77777777" w:rsidTr="00FD39E6">
        <w:trPr>
          <w:trHeight w:val="729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1CFD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>1.1</w:t>
            </w:r>
          </w:p>
        </w:tc>
        <w:tc>
          <w:tcPr>
            <w:tcW w:w="2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CC1AC" w14:textId="77777777" w:rsidR="00FD39E6" w:rsidRPr="00D466AF" w:rsidRDefault="00FD39E6" w:rsidP="00FD39E6">
            <w:pPr>
              <w:widowControl w:val="0"/>
              <w:ind w:right="91"/>
              <w:jc w:val="both"/>
              <w:rPr>
                <w:sz w:val="20"/>
              </w:rPr>
            </w:pPr>
            <w:r w:rsidRPr="00D466AF">
              <w:rPr>
                <w:sz w:val="20"/>
              </w:rPr>
              <w:t xml:space="preserve"> Мероприятия по созданию мест (площадок) накопления твердых коммунальных отходов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E99F6" w14:textId="77777777" w:rsidR="00FD39E6" w:rsidRPr="00D466AF" w:rsidRDefault="00FD39E6" w:rsidP="00FD39E6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Администрация Павловского городского поселения Кировского муниципального района Ленинградской области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527DE" w14:textId="77777777" w:rsidR="00FD39E6" w:rsidRPr="00D466AF" w:rsidRDefault="00FD39E6" w:rsidP="00FD39E6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2024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14:paraId="5CAAAF82" w14:textId="24A085C7" w:rsidR="00FD39E6" w:rsidRPr="00D466AF" w:rsidRDefault="00773E9E" w:rsidP="00FD39E6">
            <w:pPr>
              <w:widowControl w:val="0"/>
              <w:jc w:val="right"/>
              <w:rPr>
                <w:sz w:val="20"/>
                <w:lang w:val="en-US"/>
              </w:rPr>
            </w:pPr>
            <w:r w:rsidRPr="00D466AF">
              <w:rPr>
                <w:sz w:val="20"/>
              </w:rPr>
              <w:t>2 488,2</w:t>
            </w:r>
          </w:p>
          <w:p w14:paraId="3884F205" w14:textId="77777777" w:rsidR="00FD39E6" w:rsidRPr="00D466AF" w:rsidRDefault="00FD39E6" w:rsidP="00FD39E6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</w:tcPr>
          <w:p w14:paraId="5F456A67" w14:textId="1B1BF8C7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</w:tcPr>
          <w:p w14:paraId="1B23A903" w14:textId="0F33F1CD" w:rsidR="00FD39E6" w:rsidRPr="00D466AF" w:rsidRDefault="00D466AF" w:rsidP="00FD39E6">
            <w:pPr>
              <w:widowControl w:val="0"/>
              <w:jc w:val="right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sz w:val="20"/>
              </w:rPr>
              <w:t>2 214,5</w:t>
            </w:r>
          </w:p>
          <w:p w14:paraId="4D428EA0" w14:textId="77777777" w:rsidR="00FD39E6" w:rsidRPr="00D466AF" w:rsidRDefault="00FD39E6" w:rsidP="00FD39E6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6798D" w14:textId="6BF2184D" w:rsidR="00FD39E6" w:rsidRPr="00D466AF" w:rsidRDefault="00D466AF" w:rsidP="00FD39E6">
            <w:pPr>
              <w:pStyle w:val="ConsPlusNormal0"/>
              <w:ind w:firstLine="0"/>
              <w:jc w:val="right"/>
              <w:rPr>
                <w:rFonts w:cs="Times New Roman"/>
              </w:rPr>
            </w:pPr>
            <w:r>
              <w:rPr>
                <w:rFonts w:ascii="Times New Roman" w:hAnsi="Times New Roman" w:cs="Times New Roman"/>
              </w:rPr>
              <w:t>273,7</w:t>
            </w:r>
          </w:p>
        </w:tc>
      </w:tr>
      <w:tr w:rsidR="00FD39E6" w:rsidRPr="00D466AF" w14:paraId="679A876C" w14:textId="77777777" w:rsidTr="00FD39E6">
        <w:trPr>
          <w:trHeight w:val="729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82410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6F9A" w14:textId="77777777" w:rsidR="00FD39E6" w:rsidRPr="00D466AF" w:rsidRDefault="00FD39E6" w:rsidP="00FD39E6">
            <w:pPr>
              <w:widowControl w:val="0"/>
              <w:ind w:right="294"/>
              <w:jc w:val="bot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A22F1B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0AF5CF37" w14:textId="77777777" w:rsidR="00FD39E6" w:rsidRPr="00D466AF" w:rsidRDefault="00FD39E6" w:rsidP="00FD39E6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2025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14:paraId="131B317F" w14:textId="1C82E927" w:rsidR="00FD39E6" w:rsidRPr="00D466AF" w:rsidRDefault="00FD39E6" w:rsidP="00FD39E6">
            <w:pPr>
              <w:widowControl w:val="0"/>
              <w:jc w:val="right"/>
              <w:rPr>
                <w:sz w:val="20"/>
              </w:rPr>
            </w:pPr>
            <w:r w:rsidRPr="00D466AF">
              <w:rPr>
                <w:sz w:val="20"/>
              </w:rPr>
              <w:t>0,0</w:t>
            </w: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697AD" w14:textId="653736DC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586B6" w14:textId="124090E2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DDD2B" w14:textId="5202E459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</w:tr>
      <w:tr w:rsidR="00FD39E6" w:rsidRPr="00D466AF" w14:paraId="6A9582AD" w14:textId="77777777" w:rsidTr="00FD39E6">
        <w:trPr>
          <w:trHeight w:val="1096"/>
        </w:trPr>
        <w:tc>
          <w:tcPr>
            <w:tcW w:w="4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A1B0B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C428B" w14:textId="77777777" w:rsidR="00FD39E6" w:rsidRPr="00D466AF" w:rsidRDefault="00FD39E6" w:rsidP="00FD39E6">
            <w:pPr>
              <w:widowControl w:val="0"/>
              <w:ind w:right="294"/>
              <w:jc w:val="bot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91CEA0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783" w:type="dxa"/>
            <w:tcBorders>
              <w:left w:val="single" w:sz="4" w:space="0" w:color="000000"/>
              <w:bottom w:val="single" w:sz="4" w:space="0" w:color="000000"/>
            </w:tcBorders>
          </w:tcPr>
          <w:p w14:paraId="3FB09AFB" w14:textId="77777777" w:rsidR="00FD39E6" w:rsidRPr="00D466AF" w:rsidRDefault="00FD39E6" w:rsidP="00FD39E6">
            <w:pPr>
              <w:widowControl w:val="0"/>
              <w:jc w:val="center"/>
              <w:rPr>
                <w:sz w:val="20"/>
              </w:rPr>
            </w:pPr>
            <w:r w:rsidRPr="00D466AF">
              <w:rPr>
                <w:sz w:val="20"/>
              </w:rPr>
              <w:t>2026</w:t>
            </w:r>
          </w:p>
        </w:tc>
        <w:tc>
          <w:tcPr>
            <w:tcW w:w="1096" w:type="dxa"/>
            <w:tcBorders>
              <w:left w:val="single" w:sz="4" w:space="0" w:color="000000"/>
              <w:bottom w:val="single" w:sz="4" w:space="0" w:color="000000"/>
            </w:tcBorders>
          </w:tcPr>
          <w:p w14:paraId="53FF17A7" w14:textId="32CA7C28" w:rsidR="00FD39E6" w:rsidRPr="00D466AF" w:rsidRDefault="00773E9E" w:rsidP="00FD39E6">
            <w:pPr>
              <w:widowControl w:val="0"/>
              <w:jc w:val="right"/>
              <w:rPr>
                <w:sz w:val="20"/>
              </w:rPr>
            </w:pPr>
            <w:r w:rsidRPr="00D466AF">
              <w:rPr>
                <w:sz w:val="20"/>
              </w:rPr>
              <w:t>1 400,0</w:t>
            </w:r>
          </w:p>
          <w:p w14:paraId="404BA0AD" w14:textId="77777777" w:rsidR="00FD39E6" w:rsidRPr="00D466AF" w:rsidRDefault="00FD39E6" w:rsidP="00FD39E6">
            <w:pPr>
              <w:widowControl w:val="0"/>
              <w:jc w:val="right"/>
              <w:rPr>
                <w:sz w:val="20"/>
              </w:rPr>
            </w:pPr>
          </w:p>
        </w:tc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FDCF3" w14:textId="7C3B3C07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AC106B" w14:textId="3F89B6D9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1</w:t>
            </w:r>
            <w:r w:rsidR="00D466AF">
              <w:rPr>
                <w:rFonts w:ascii="Times New Roman" w:hAnsi="Times New Roman" w:cs="Times New Roman"/>
              </w:rPr>
              <w:t xml:space="preserve"> </w:t>
            </w:r>
            <w:r w:rsidRPr="00D466AF">
              <w:rPr>
                <w:rFonts w:ascii="Times New Roman" w:hAnsi="Times New Roman" w:cs="Times New Roman"/>
              </w:rPr>
              <w:t>274,0</w:t>
            </w:r>
          </w:p>
        </w:tc>
        <w:tc>
          <w:tcPr>
            <w:tcW w:w="10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ED747" w14:textId="5998ED58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126,0</w:t>
            </w:r>
          </w:p>
        </w:tc>
      </w:tr>
      <w:tr w:rsidR="00FD39E6" w:rsidRPr="00D466AF" w14:paraId="7E18CE46" w14:textId="77777777" w:rsidTr="00FD39E6">
        <w:trPr>
          <w:trHeight w:val="20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048BE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</w:p>
        </w:tc>
        <w:tc>
          <w:tcPr>
            <w:tcW w:w="4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B382A7" w14:textId="77777777" w:rsidR="00FD39E6" w:rsidRPr="00D466AF" w:rsidRDefault="00FD39E6" w:rsidP="00FD39E6">
            <w:pPr>
              <w:widowControl w:val="0"/>
              <w:jc w:val="both"/>
              <w:rPr>
                <w:sz w:val="20"/>
              </w:rPr>
            </w:pPr>
            <w:r w:rsidRPr="00D466AF">
              <w:rPr>
                <w:sz w:val="20"/>
              </w:rPr>
              <w:t>Всего по муниципальной программе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A83483" w14:textId="4AC69688" w:rsidR="00FD39E6" w:rsidRPr="00D466AF" w:rsidRDefault="00D466AF" w:rsidP="00FD39E6">
            <w:pPr>
              <w:widowControl w:val="0"/>
              <w:jc w:val="right"/>
              <w:rPr>
                <w:sz w:val="20"/>
                <w:lang w:val="en-US"/>
              </w:rPr>
            </w:pPr>
            <w:r>
              <w:rPr>
                <w:sz w:val="20"/>
              </w:rPr>
              <w:t>3 888,2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3322C" w14:textId="77777777" w:rsidR="00FD39E6" w:rsidRPr="00D466AF" w:rsidRDefault="00FD39E6" w:rsidP="00FD39E6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</w:rPr>
            </w:pPr>
            <w:r w:rsidRPr="00D466A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89EBF" w14:textId="46F3F27B" w:rsidR="00FD39E6" w:rsidRPr="00D466AF" w:rsidRDefault="00D466AF" w:rsidP="00FD39E6">
            <w:pPr>
              <w:widowControl w:val="0"/>
              <w:jc w:val="right"/>
              <w:rPr>
                <w:sz w:val="20"/>
                <w:lang w:val="en-US"/>
              </w:rPr>
            </w:pPr>
            <w:r>
              <w:rPr>
                <w:sz w:val="20"/>
              </w:rPr>
              <w:t>3 488,5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DA48" w14:textId="5DA01E9F" w:rsidR="00FD39E6" w:rsidRPr="00D466AF" w:rsidRDefault="00D466AF" w:rsidP="00FD39E6">
            <w:pPr>
              <w:widowControl w:val="0"/>
              <w:jc w:val="right"/>
              <w:rPr>
                <w:rFonts w:cs="Times New Roman"/>
                <w:sz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</w:rPr>
              <w:t>399,7</w:t>
            </w:r>
          </w:p>
        </w:tc>
      </w:tr>
    </w:tbl>
    <w:p w14:paraId="18AE56A2" w14:textId="77777777" w:rsidR="00FC3999" w:rsidRDefault="00FC3999">
      <w:pPr>
        <w:pStyle w:val="ConsPlusNormal0"/>
        <w:widowControl/>
        <w:ind w:firstLine="0"/>
        <w:jc w:val="center"/>
        <w:rPr>
          <w:rFonts w:ascii="Times New Roman" w:hAnsi="Times New Roman"/>
          <w:sz w:val="28"/>
        </w:rPr>
      </w:pPr>
    </w:p>
    <w:p w14:paraId="733E3A6C" w14:textId="77777777" w:rsidR="00FC3999" w:rsidRDefault="00E37A2E">
      <w:pPr>
        <w:pStyle w:val="ConsPlusNormal0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 Организация управления и механизм реализации программы </w:t>
      </w:r>
    </w:p>
    <w:p w14:paraId="35543C91" w14:textId="77777777" w:rsidR="00FC3999" w:rsidRDefault="00FC3999">
      <w:pPr>
        <w:pStyle w:val="ConsPlusNormal0"/>
        <w:widowControl/>
        <w:ind w:firstLine="0"/>
        <w:jc w:val="center"/>
        <w:rPr>
          <w:rFonts w:ascii="Times New Roman" w:hAnsi="Times New Roman"/>
          <w:sz w:val="28"/>
        </w:rPr>
      </w:pPr>
    </w:p>
    <w:p w14:paraId="7BA45FE9" w14:textId="77777777" w:rsidR="00FC3999" w:rsidRDefault="00E37A2E">
      <w:pPr>
        <w:tabs>
          <w:tab w:val="left" w:pos="0"/>
        </w:tabs>
        <w:jc w:val="both"/>
      </w:pPr>
      <w:r>
        <w:tab/>
        <w:t xml:space="preserve">Механизм реализации Программы предусматривает реализацию основных мероприятий по охране окружающей среды на территории </w:t>
      </w:r>
      <w:r>
        <w:lastRenderedPageBreak/>
        <w:t>Павловского городского поселения Кировского муниципального района Ленинградской области в 2024-2026 годах.</w:t>
      </w:r>
    </w:p>
    <w:p w14:paraId="6C007AA8" w14:textId="77777777" w:rsidR="00FC3999" w:rsidRDefault="00E37A2E">
      <w:pPr>
        <w:tabs>
          <w:tab w:val="left" w:pos="0"/>
        </w:tabs>
        <w:jc w:val="both"/>
      </w:pPr>
      <w:r>
        <w:tab/>
        <w:t>Реализация Программы осуществляется под руководством администрации Павловского городского поселения Кировского муниципального района Ленинградской области с привлечением исполнителей.</w:t>
      </w:r>
    </w:p>
    <w:p w14:paraId="696E7989" w14:textId="77777777" w:rsidR="00FC3999" w:rsidRDefault="00E37A2E">
      <w:pPr>
        <w:pStyle w:val="ConsPlusNormal0"/>
        <w:widowControl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Ожидаемые результаты реализации программы с указанием показателей (индикаторов). </w:t>
      </w:r>
    </w:p>
    <w:p w14:paraId="4E397C5F" w14:textId="77777777" w:rsidR="00FC3999" w:rsidRDefault="00E37A2E">
      <w:pPr>
        <w:tabs>
          <w:tab w:val="left" w:pos="720"/>
        </w:tabs>
        <w:ind w:firstLine="720"/>
        <w:jc w:val="both"/>
      </w:pPr>
      <w:r>
        <w:t>В результате реализации Программы предусматривается создание условий для постоянного улучшения состояния окружающей среды, соблюдение законодательства в сфере обращения с отходами и повышение уровня экологической культуры у населения.</w:t>
      </w:r>
    </w:p>
    <w:p w14:paraId="0E652F2B" w14:textId="77777777" w:rsidR="00FC3999" w:rsidRDefault="00E37A2E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целевых показателях и их значениях муниципальной программы</w:t>
      </w:r>
    </w:p>
    <w:p w14:paraId="5ACF3240" w14:textId="31BA8E17" w:rsidR="00FC3999" w:rsidRDefault="00E37A2E">
      <w:pPr>
        <w:pStyle w:val="ConsPlusNormal0"/>
        <w:widowControl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Ввод в эксплуатацию </w:t>
      </w:r>
      <w:r w:rsidR="003A33C1">
        <w:rPr>
          <w:rFonts w:ascii="Times New Roman" w:hAnsi="Times New Roman"/>
          <w:sz w:val="28"/>
        </w:rPr>
        <w:t>4 (четырех)</w:t>
      </w:r>
      <w:r>
        <w:rPr>
          <w:rFonts w:ascii="Times New Roman" w:hAnsi="Times New Roman"/>
          <w:sz w:val="28"/>
        </w:rPr>
        <w:t xml:space="preserve"> новых мест (площадок) накопления ТКО.</w:t>
      </w:r>
    </w:p>
    <w:p w14:paraId="59C7B2D7" w14:textId="11FFDF8E" w:rsidR="00FC3999" w:rsidRDefault="00E37A2E">
      <w:pPr>
        <w:pStyle w:val="ab"/>
        <w:spacing w:before="120" w:after="0" w:line="240" w:lineRule="auto"/>
        <w:jc w:val="center"/>
        <w:rPr>
          <w:rFonts w:ascii="times new roman;times;serif" w:hAnsi="times new roman;times;serif" w:hint="eastAsia"/>
          <w:b/>
          <w:bCs/>
          <w:sz w:val="24"/>
          <w:szCs w:val="24"/>
        </w:rPr>
      </w:pPr>
      <w:r w:rsidRPr="00732C34">
        <w:rPr>
          <w:rFonts w:ascii="times new roman;times;serif" w:hAnsi="times new roman;times;serif"/>
          <w:b/>
          <w:bCs/>
          <w:sz w:val="24"/>
          <w:szCs w:val="24"/>
        </w:rPr>
        <w:t xml:space="preserve">Оценка эффективности деятельности по реализации мероприятий Программы осуществляется посредством мониторинга </w:t>
      </w:r>
      <w:proofErr w:type="gramStart"/>
      <w:r w:rsidRPr="00732C34">
        <w:rPr>
          <w:rFonts w:ascii="times new roman;times;serif" w:hAnsi="times new roman;times;serif"/>
          <w:b/>
          <w:bCs/>
          <w:sz w:val="24"/>
          <w:szCs w:val="24"/>
        </w:rPr>
        <w:t>на основе показателей (индикаторов)</w:t>
      </w:r>
      <w:proofErr w:type="gramEnd"/>
      <w:r w:rsidRPr="00732C34">
        <w:rPr>
          <w:rFonts w:ascii="times new roman;times;serif" w:hAnsi="times new roman;times;serif"/>
          <w:b/>
          <w:bCs/>
          <w:sz w:val="24"/>
          <w:szCs w:val="24"/>
        </w:rPr>
        <w:t xml:space="preserve"> представленных в таблице 1</w:t>
      </w:r>
    </w:p>
    <w:p w14:paraId="6C4C5C51" w14:textId="77777777" w:rsidR="00732C34" w:rsidRPr="00732C34" w:rsidRDefault="00732C34">
      <w:pPr>
        <w:pStyle w:val="ab"/>
        <w:spacing w:before="120" w:after="0" w:line="240" w:lineRule="auto"/>
        <w:jc w:val="center"/>
        <w:rPr>
          <w:rFonts w:ascii="times new roman;times;serif" w:hAnsi="times new roman;times;serif" w:hint="eastAsia"/>
          <w:b/>
          <w:bCs/>
          <w:sz w:val="24"/>
          <w:szCs w:val="24"/>
        </w:rPr>
      </w:pPr>
    </w:p>
    <w:tbl>
      <w:tblPr>
        <w:tblW w:w="945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22"/>
        <w:gridCol w:w="4189"/>
        <w:gridCol w:w="1495"/>
        <w:gridCol w:w="991"/>
        <w:gridCol w:w="1083"/>
        <w:gridCol w:w="1176"/>
      </w:tblGrid>
      <w:tr w:rsidR="00FC3999" w14:paraId="784E46A3" w14:textId="77777777" w:rsidTr="00732C34">
        <w:trPr>
          <w:trHeight w:val="360"/>
        </w:trPr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CA08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№</w:t>
            </w:r>
          </w:p>
        </w:tc>
        <w:tc>
          <w:tcPr>
            <w:tcW w:w="4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6C45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Целевой показатель (наименование)</w:t>
            </w:r>
          </w:p>
        </w:tc>
        <w:tc>
          <w:tcPr>
            <w:tcW w:w="1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8B55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3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DD73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FC3999" w14:paraId="4BB2385C" w14:textId="77777777" w:rsidTr="00732C34">
        <w:trPr>
          <w:trHeight w:val="209"/>
        </w:trPr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CE74" w14:textId="77777777" w:rsidR="00FC3999" w:rsidRPr="00732C34" w:rsidRDefault="00FC399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2010" w14:textId="77777777" w:rsidR="00FC3999" w:rsidRPr="00732C34" w:rsidRDefault="00FC399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C039E" w14:textId="77777777" w:rsidR="00FC3999" w:rsidRPr="00732C34" w:rsidRDefault="00FC399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39D56" w14:textId="77777777" w:rsidR="00FC3999" w:rsidRPr="00501786" w:rsidRDefault="00E37A2E">
            <w:pPr>
              <w:widowControl w:val="0"/>
              <w:spacing w:line="360" w:lineRule="auto"/>
              <w:ind w:right="-57"/>
              <w:jc w:val="both"/>
              <w:rPr>
                <w:sz w:val="24"/>
                <w:szCs w:val="24"/>
              </w:rPr>
            </w:pPr>
            <w:r w:rsidRPr="00501786">
              <w:rPr>
                <w:sz w:val="24"/>
                <w:szCs w:val="24"/>
              </w:rPr>
              <w:t>2024 г.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7DD63" w14:textId="77777777" w:rsidR="00FC3999" w:rsidRPr="00501786" w:rsidRDefault="00E37A2E">
            <w:pPr>
              <w:widowControl w:val="0"/>
              <w:spacing w:line="360" w:lineRule="auto"/>
              <w:ind w:left="-57" w:right="-57"/>
              <w:jc w:val="both"/>
              <w:rPr>
                <w:sz w:val="24"/>
                <w:szCs w:val="24"/>
              </w:rPr>
            </w:pPr>
            <w:r w:rsidRPr="00501786">
              <w:rPr>
                <w:sz w:val="24"/>
                <w:szCs w:val="24"/>
              </w:rPr>
              <w:t>2025 г.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4DD14" w14:textId="77777777" w:rsidR="00FC3999" w:rsidRPr="00501786" w:rsidRDefault="00E37A2E">
            <w:pPr>
              <w:widowControl w:val="0"/>
              <w:spacing w:line="360" w:lineRule="auto"/>
              <w:ind w:right="-57"/>
              <w:jc w:val="both"/>
              <w:rPr>
                <w:sz w:val="24"/>
                <w:szCs w:val="24"/>
              </w:rPr>
            </w:pPr>
            <w:r w:rsidRPr="00501786">
              <w:rPr>
                <w:sz w:val="24"/>
                <w:szCs w:val="24"/>
              </w:rPr>
              <w:t>2026 г.</w:t>
            </w:r>
          </w:p>
        </w:tc>
      </w:tr>
      <w:tr w:rsidR="00FC3999" w14:paraId="7DC2ECC7" w14:textId="77777777" w:rsidTr="00732C34">
        <w:trPr>
          <w:trHeight w:val="540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F113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1.</w:t>
            </w:r>
          </w:p>
        </w:tc>
        <w:tc>
          <w:tcPr>
            <w:tcW w:w="4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1C9A" w14:textId="5CE9DE5F" w:rsidR="00FC3999" w:rsidRPr="00732C34" w:rsidRDefault="00E37A2E">
            <w:pPr>
              <w:widowControl w:val="0"/>
              <w:ind w:right="294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 xml:space="preserve"> Количество новых мест (площадок) накопления твердых коммунальных отходов на территории МО Павловское ГП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0A5A" w14:textId="77777777" w:rsidR="00FC3999" w:rsidRPr="00732C34" w:rsidRDefault="00E37A2E">
            <w:pPr>
              <w:widowControl w:val="0"/>
              <w:spacing w:line="360" w:lineRule="auto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шт.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4E056" w14:textId="77777777" w:rsidR="00FC3999" w:rsidRPr="00732C34" w:rsidRDefault="00E37A2E">
            <w:pPr>
              <w:widowControl w:val="0"/>
              <w:spacing w:line="360" w:lineRule="auto"/>
              <w:ind w:right="-57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FB37" w14:textId="77777777" w:rsidR="00FC3999" w:rsidRPr="00732C34" w:rsidRDefault="00E37A2E">
            <w:pPr>
              <w:widowControl w:val="0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3AC1" w14:textId="77777777" w:rsidR="00FC3999" w:rsidRPr="00732C34" w:rsidRDefault="00E37A2E">
            <w:pPr>
              <w:widowControl w:val="0"/>
              <w:jc w:val="both"/>
              <w:rPr>
                <w:sz w:val="24"/>
                <w:szCs w:val="24"/>
              </w:rPr>
            </w:pPr>
            <w:r w:rsidRPr="00732C34">
              <w:rPr>
                <w:sz w:val="24"/>
                <w:szCs w:val="24"/>
              </w:rPr>
              <w:t>2</w:t>
            </w:r>
          </w:p>
        </w:tc>
      </w:tr>
    </w:tbl>
    <w:p w14:paraId="6DA520D0" w14:textId="77777777" w:rsidR="00FC3999" w:rsidRDefault="00FC3999">
      <w:pPr>
        <w:pStyle w:val="ConsPlusNormal0"/>
        <w:widowControl/>
        <w:spacing w:line="360" w:lineRule="auto"/>
        <w:ind w:firstLine="0"/>
        <w:jc w:val="both"/>
        <w:rPr>
          <w:rFonts w:ascii="Times New Roman" w:hAnsi="Times New Roman"/>
          <w:sz w:val="24"/>
        </w:rPr>
      </w:pPr>
    </w:p>
    <w:p w14:paraId="72E8BF79" w14:textId="77777777" w:rsidR="00FC3999" w:rsidRDefault="00E37A2E">
      <w:pPr>
        <w:pStyle w:val="ConsPlusNormal0"/>
        <w:widowControl/>
        <w:spacing w:line="36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 Финансово-экономическое обоснование муниципальной программы.</w:t>
      </w:r>
    </w:p>
    <w:p w14:paraId="66068528" w14:textId="77777777" w:rsidR="00FC3999" w:rsidRDefault="00E37A2E">
      <w:pPr>
        <w:widowControl w:val="0"/>
        <w:ind w:firstLine="709"/>
        <w:jc w:val="both"/>
      </w:pPr>
      <w:r>
        <w:t xml:space="preserve">Финансовое обеспечение реализации Программы в части расходных обязательств Павловского городского поселения Кировского муниципального района Ленинградской области осуществляется за счет средств бюджета Павловского городского поселения Кировского муниципального района Ленинградской области, а также за счет прочих субсидии бюджетам городских поселений из  бюджета Ленинградской области. </w:t>
      </w:r>
    </w:p>
    <w:p w14:paraId="232F47A5" w14:textId="77777777" w:rsidR="00FC3999" w:rsidRDefault="00FC3999">
      <w:pPr>
        <w:widowControl w:val="0"/>
        <w:ind w:firstLine="709"/>
        <w:jc w:val="both"/>
      </w:pPr>
    </w:p>
    <w:p w14:paraId="67DC3EEF" w14:textId="77777777" w:rsidR="00FC3999" w:rsidRDefault="00E37A2E">
      <w:pPr>
        <w:pStyle w:val="ConsPlusNormal0"/>
        <w:widowControl/>
        <w:spacing w:line="360" w:lineRule="auto"/>
        <w:ind w:firstLine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Методика оценки эффективности программы </w:t>
      </w:r>
    </w:p>
    <w:p w14:paraId="0767474C" w14:textId="77777777" w:rsidR="00FC3999" w:rsidRDefault="00E37A2E">
      <w:pPr>
        <w:widowControl w:val="0"/>
        <w:ind w:firstLine="851"/>
        <w:jc w:val="both"/>
      </w:pPr>
      <w:r>
        <w:t>Оценка эффективности Программы осуществляется в целях достижения оптимального соотношения затрат, связанных с реализацией Программы, и достигнутых результатов, а также обеспечения принципов бюджетной системы Российской Федерации: результативности и эффективности использования бюджетных средств, прозрачности, адресности и целевого характера бюджетных средств.</w:t>
      </w:r>
    </w:p>
    <w:p w14:paraId="2026D460" w14:textId="77777777" w:rsidR="00FC3999" w:rsidRDefault="00E37A2E">
      <w:pPr>
        <w:widowControl w:val="0"/>
        <w:ind w:firstLine="709"/>
        <w:jc w:val="both"/>
      </w:pPr>
      <w:r>
        <w:t>Оценка эффективности реализации Программы осуществляется ежегодно в течение всего срока ее реализации.</w:t>
      </w:r>
    </w:p>
    <w:p w14:paraId="0CAE2F56" w14:textId="77777777" w:rsidR="00FC3999" w:rsidRDefault="00E37A2E">
      <w:pPr>
        <w:widowControl w:val="0"/>
        <w:tabs>
          <w:tab w:val="left" w:pos="1134"/>
        </w:tabs>
        <w:ind w:firstLine="567"/>
        <w:jc w:val="both"/>
      </w:pPr>
      <w:r>
        <w:t>Оценка эффективности реализации Программы производится путем сопоставления фактически достигнутых показателей к плановым.</w:t>
      </w:r>
    </w:p>
    <w:p w14:paraId="115A9C29" w14:textId="77777777" w:rsidR="00FC3999" w:rsidRDefault="00E37A2E">
      <w:pPr>
        <w:pStyle w:val="af2"/>
        <w:numPr>
          <w:ilvl w:val="0"/>
          <w:numId w:val="1"/>
        </w:numPr>
        <w:tabs>
          <w:tab w:val="left" w:pos="1134"/>
        </w:tabs>
        <w:ind w:left="0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о взаимосвязи мероприятий и результатов их выполнения с </w:t>
      </w:r>
    </w:p>
    <w:p w14:paraId="5C2580EC" w14:textId="77777777" w:rsidR="00FC3999" w:rsidRDefault="00E37A2E">
      <w:pPr>
        <w:tabs>
          <w:tab w:val="left" w:pos="1134"/>
        </w:tabs>
        <w:ind w:firstLine="567"/>
        <w:jc w:val="both"/>
      </w:pPr>
      <w:r>
        <w:t>целевыми индикаторами муниципальной программы;</w:t>
      </w:r>
    </w:p>
    <w:p w14:paraId="25CFC822" w14:textId="77777777" w:rsidR="00FC3999" w:rsidRDefault="00E37A2E">
      <w:pPr>
        <w:pStyle w:val="af2"/>
        <w:numPr>
          <w:ilvl w:val="0"/>
          <w:numId w:val="1"/>
        </w:numPr>
        <w:tabs>
          <w:tab w:val="left" w:pos="284"/>
          <w:tab w:val="left" w:pos="1134"/>
        </w:tabs>
        <w:ind w:left="0" w:right="-143" w:firstLine="567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Обоснование состава и значений соответствующих целевых индикаторов</w:t>
      </w:r>
    </w:p>
    <w:p w14:paraId="2F3D977F" w14:textId="77777777" w:rsidR="00FC3999" w:rsidRDefault="00E37A2E">
      <w:pPr>
        <w:tabs>
          <w:tab w:val="left" w:pos="284"/>
          <w:tab w:val="left" w:pos="1134"/>
        </w:tabs>
        <w:ind w:firstLine="567"/>
        <w:jc w:val="both"/>
      </w:pPr>
      <w:r>
        <w:t>и показателей муниципальной программы и оценку влияния внешних факторов и условий на их достижение;</w:t>
      </w:r>
    </w:p>
    <w:p w14:paraId="68E9A020" w14:textId="77777777" w:rsidR="00FC3999" w:rsidRDefault="00E37A2E">
      <w:pPr>
        <w:tabs>
          <w:tab w:val="left" w:pos="1134"/>
        </w:tabs>
        <w:ind w:firstLine="567"/>
        <w:jc w:val="both"/>
      </w:pPr>
      <w:r>
        <w:t xml:space="preserve">          3. Оценка эффективности реализации Программы (</w:t>
      </w:r>
      <w:r>
        <w:rPr>
          <w:i/>
        </w:rPr>
        <w:t>О</w:t>
      </w:r>
      <w:r>
        <w:rPr>
          <w:i/>
          <w:vertAlign w:val="subscript"/>
        </w:rPr>
        <w:t>эф</w:t>
      </w:r>
      <w:r>
        <w:rPr>
          <w:i/>
        </w:rPr>
        <w:t>)</w:t>
      </w:r>
      <w:r>
        <w:t>,</w:t>
      </w:r>
      <w:r>
        <w:rPr>
          <w:i/>
        </w:rPr>
        <w:t xml:space="preserve"> </w:t>
      </w:r>
      <w:r>
        <w:t>определяется по формуле:</w:t>
      </w:r>
    </w:p>
    <w:p w14:paraId="65B0E648" w14:textId="77777777" w:rsidR="00FC3999" w:rsidRDefault="00E37A2E">
      <w:pPr>
        <w:tabs>
          <w:tab w:val="left" w:pos="1134"/>
        </w:tabs>
        <w:spacing w:line="360" w:lineRule="auto"/>
        <w:ind w:firstLine="567"/>
        <w:jc w:val="both"/>
      </w:pPr>
      <w:r>
        <w:rPr>
          <w:noProof/>
        </w:rPr>
        <w:drawing>
          <wp:inline distT="0" distB="0" distL="0" distR="0" wp14:anchorId="310649D0" wp14:editId="594A82FB">
            <wp:extent cx="708660" cy="342900"/>
            <wp:effectExtent l="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где</w:t>
      </w:r>
    </w:p>
    <w:p w14:paraId="4E7F3F42" w14:textId="77777777" w:rsidR="00FC3999" w:rsidRDefault="00E37A2E">
      <w:pPr>
        <w:tabs>
          <w:tab w:val="left" w:pos="1134"/>
        </w:tabs>
        <w:spacing w:line="360" w:lineRule="auto"/>
        <w:ind w:firstLine="567"/>
        <w:jc w:val="both"/>
      </w:pPr>
      <w:r>
        <w:t>Д</w:t>
      </w:r>
      <w:r>
        <w:rPr>
          <w:vertAlign w:val="subscript"/>
        </w:rPr>
        <w:t>пл</w:t>
      </w:r>
      <w:r>
        <w:t xml:space="preserve"> </w:t>
      </w:r>
      <w:r>
        <w:rPr>
          <w:rFonts w:ascii="Symbol" w:hAnsi="Symbol"/>
        </w:rPr>
        <w:t>-</w:t>
      </w:r>
      <w:r>
        <w:t xml:space="preserve"> оценка достижения плановых индикативных показателей;</w:t>
      </w:r>
    </w:p>
    <w:p w14:paraId="02AA9E6C" w14:textId="77777777" w:rsidR="00FC3999" w:rsidRDefault="00E37A2E">
      <w:pPr>
        <w:tabs>
          <w:tab w:val="left" w:pos="1134"/>
        </w:tabs>
        <w:spacing w:line="360" w:lineRule="auto"/>
        <w:ind w:firstLine="567"/>
        <w:jc w:val="both"/>
      </w:pPr>
      <w:r>
        <w:t>П</w:t>
      </w:r>
      <w:r>
        <w:rPr>
          <w:vertAlign w:val="subscript"/>
        </w:rPr>
        <w:t>бс</w:t>
      </w:r>
      <w:r>
        <w:t xml:space="preserve"> </w:t>
      </w:r>
      <w:r>
        <w:rPr>
          <w:rFonts w:ascii="Symbol" w:hAnsi="Symbol"/>
        </w:rPr>
        <w:t>-</w:t>
      </w:r>
      <w:r>
        <w:t xml:space="preserve"> оценка полноты использования бюджетных средств.</w:t>
      </w:r>
    </w:p>
    <w:p w14:paraId="668C47BC" w14:textId="77777777" w:rsidR="00FC3999" w:rsidRDefault="00E37A2E">
      <w:pPr>
        <w:spacing w:line="360" w:lineRule="auto"/>
        <w:ind w:firstLine="540"/>
        <w:jc w:val="both"/>
      </w:pPr>
      <w:r>
        <w:t>а. Оценка достижения плановых индикативных показателей (Д</w:t>
      </w:r>
      <w:r>
        <w:rPr>
          <w:vertAlign w:val="subscript"/>
        </w:rPr>
        <w:t>пл</w:t>
      </w:r>
      <w:r>
        <w:t>) рассчитывается по формуле:</w:t>
      </w:r>
    </w:p>
    <w:p w14:paraId="2EA8E179" w14:textId="77777777" w:rsidR="00FC3999" w:rsidRDefault="00E37A2E">
      <w:pPr>
        <w:tabs>
          <w:tab w:val="left" w:pos="6379"/>
        </w:tabs>
        <w:spacing w:line="360" w:lineRule="auto"/>
        <w:ind w:firstLine="540"/>
        <w:jc w:val="both"/>
      </w:pPr>
      <w:r>
        <w:rPr>
          <w:noProof/>
        </w:rPr>
        <w:drawing>
          <wp:inline distT="0" distB="0" distL="0" distR="0" wp14:anchorId="1A8FCFE5" wp14:editId="1A274F92">
            <wp:extent cx="922020" cy="350520"/>
            <wp:effectExtent l="0" t="0" r="0" b="0"/>
            <wp:docPr id="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где</w:t>
      </w:r>
    </w:p>
    <w:p w14:paraId="1FDEB833" w14:textId="77777777" w:rsidR="00FC3999" w:rsidRDefault="00E37A2E">
      <w:pPr>
        <w:spacing w:line="360" w:lineRule="auto"/>
        <w:ind w:firstLine="540"/>
        <w:jc w:val="both"/>
      </w:pPr>
      <w:r>
        <w:t>Ф</w:t>
      </w:r>
      <w:r>
        <w:rPr>
          <w:vertAlign w:val="subscript"/>
        </w:rPr>
        <w:t>ип</w:t>
      </w:r>
      <w:r>
        <w:t xml:space="preserve"> </w:t>
      </w:r>
      <w:r>
        <w:rPr>
          <w:rFonts w:ascii="Symbol" w:hAnsi="Symbol"/>
        </w:rPr>
        <w:t>-</w:t>
      </w:r>
      <w:r>
        <w:t xml:space="preserve"> фактические индикативные показатели;</w:t>
      </w:r>
    </w:p>
    <w:p w14:paraId="3E4D3CD1" w14:textId="77777777" w:rsidR="00FC3999" w:rsidRDefault="00E37A2E">
      <w:pPr>
        <w:spacing w:line="360" w:lineRule="auto"/>
        <w:ind w:firstLine="540"/>
        <w:jc w:val="both"/>
      </w:pPr>
      <w:r>
        <w:t>n – количество фактических индикативных показателей;</w:t>
      </w:r>
    </w:p>
    <w:p w14:paraId="3422F1EC" w14:textId="77777777" w:rsidR="00FC3999" w:rsidRDefault="00E37A2E">
      <w:pPr>
        <w:spacing w:line="360" w:lineRule="auto"/>
        <w:ind w:firstLine="540"/>
        <w:jc w:val="both"/>
      </w:pPr>
      <w:r>
        <w:t>П</w:t>
      </w:r>
      <w:r>
        <w:rPr>
          <w:vertAlign w:val="subscript"/>
        </w:rPr>
        <w:t>ип</w:t>
      </w:r>
      <w:r>
        <w:t xml:space="preserve"> </w:t>
      </w:r>
      <w:r>
        <w:rPr>
          <w:rFonts w:ascii="Symbol" w:hAnsi="Symbol"/>
        </w:rPr>
        <w:t>-</w:t>
      </w:r>
      <w:r>
        <w:t xml:space="preserve"> плановые индикативные показатели;</w:t>
      </w:r>
    </w:p>
    <w:p w14:paraId="3BA7B5F7" w14:textId="77777777" w:rsidR="00FC3999" w:rsidRDefault="00E37A2E">
      <w:pPr>
        <w:spacing w:line="360" w:lineRule="auto"/>
        <w:ind w:firstLine="540"/>
        <w:jc w:val="both"/>
      </w:pPr>
      <w:r>
        <w:t xml:space="preserve">m </w:t>
      </w:r>
      <w:r>
        <w:rPr>
          <w:rFonts w:ascii="Symbol" w:hAnsi="Symbol"/>
        </w:rPr>
        <w:t>-</w:t>
      </w:r>
      <w:r>
        <w:t xml:space="preserve"> количество плановых индикативных показателей.</w:t>
      </w:r>
    </w:p>
    <w:p w14:paraId="2BFC864B" w14:textId="77777777" w:rsidR="00FC3999" w:rsidRDefault="00E37A2E">
      <w:pPr>
        <w:spacing w:line="360" w:lineRule="auto"/>
        <w:ind w:firstLine="540"/>
        <w:jc w:val="both"/>
      </w:pPr>
      <w:r>
        <w:t>б. Оценка полноты использования бюджетных средств (П</w:t>
      </w:r>
      <w:r>
        <w:rPr>
          <w:vertAlign w:val="subscript"/>
        </w:rPr>
        <w:t>бс</w:t>
      </w:r>
      <w:r>
        <w:t>) рассчитывается по формуле:</w:t>
      </w:r>
    </w:p>
    <w:p w14:paraId="11B8C29E" w14:textId="77777777" w:rsidR="00FC3999" w:rsidRDefault="00E37A2E">
      <w:pPr>
        <w:spacing w:line="360" w:lineRule="auto"/>
        <w:ind w:firstLine="540"/>
        <w:jc w:val="both"/>
      </w:pPr>
      <w:r>
        <w:rPr>
          <w:noProof/>
        </w:rPr>
        <w:drawing>
          <wp:inline distT="0" distB="0" distL="0" distR="0" wp14:anchorId="71246389" wp14:editId="1C0B7442">
            <wp:extent cx="952500" cy="373380"/>
            <wp:effectExtent l="0" t="0" r="0" b="0"/>
            <wp:docPr id="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где</w:t>
      </w:r>
    </w:p>
    <w:p w14:paraId="780ED2EE" w14:textId="77777777" w:rsidR="00FC3999" w:rsidRDefault="00E37A2E">
      <w:pPr>
        <w:spacing w:line="360" w:lineRule="auto"/>
        <w:ind w:firstLine="540"/>
        <w:jc w:val="both"/>
      </w:pPr>
      <w:r>
        <w:t>Ф</w:t>
      </w:r>
      <w:r>
        <w:rPr>
          <w:vertAlign w:val="subscript"/>
        </w:rPr>
        <w:t>ибс</w:t>
      </w:r>
      <w:r>
        <w:t xml:space="preserve"> </w:t>
      </w:r>
      <w:r>
        <w:rPr>
          <w:rFonts w:ascii="Symbol" w:hAnsi="Symbol"/>
        </w:rPr>
        <w:t>-</w:t>
      </w:r>
      <w:r>
        <w:t xml:space="preserve"> фактическое использование бюджетных средств по отдельным мероприятиям Программы;</w:t>
      </w:r>
    </w:p>
    <w:p w14:paraId="6BBEE2C1" w14:textId="77777777" w:rsidR="00FC3999" w:rsidRDefault="00E37A2E">
      <w:pPr>
        <w:spacing w:line="360" w:lineRule="auto"/>
        <w:ind w:firstLine="540"/>
        <w:jc w:val="both"/>
      </w:pPr>
      <w:r>
        <w:t>k – количество мероприятий Программы;</w:t>
      </w:r>
    </w:p>
    <w:p w14:paraId="150DEE57" w14:textId="77777777" w:rsidR="00FC3999" w:rsidRDefault="00E37A2E">
      <w:pPr>
        <w:spacing w:line="360" w:lineRule="auto"/>
        <w:ind w:firstLine="540"/>
        <w:jc w:val="both"/>
      </w:pPr>
      <w:r>
        <w:t>П</w:t>
      </w:r>
      <w:r>
        <w:rPr>
          <w:vertAlign w:val="subscript"/>
        </w:rPr>
        <w:t>ибс</w:t>
      </w:r>
      <w:r>
        <w:t xml:space="preserve"> </w:t>
      </w:r>
      <w:r>
        <w:rPr>
          <w:rFonts w:ascii="Symbol" w:hAnsi="Symbol"/>
        </w:rPr>
        <w:t>-</w:t>
      </w:r>
      <w:r>
        <w:t xml:space="preserve"> плановое использование бюджетных средств.</w:t>
      </w:r>
    </w:p>
    <w:p w14:paraId="527D4C8E" w14:textId="77777777" w:rsidR="00FC3999" w:rsidRDefault="00E37A2E">
      <w:pPr>
        <w:spacing w:line="360" w:lineRule="auto"/>
        <w:ind w:firstLine="540"/>
        <w:jc w:val="both"/>
      </w:pPr>
      <w:r>
        <w:t>в. Оценка эффективности реализации Программы (</w:t>
      </w:r>
      <w:r>
        <w:rPr>
          <w:i/>
        </w:rPr>
        <w:t>О</w:t>
      </w:r>
      <w:r>
        <w:rPr>
          <w:i/>
          <w:vertAlign w:val="subscript"/>
        </w:rPr>
        <w:t>эф</w:t>
      </w:r>
      <w:r>
        <w:rPr>
          <w:i/>
        </w:rPr>
        <w:t xml:space="preserve">) </w:t>
      </w:r>
      <w:r>
        <w:t>будет тем выше, чем выше уровень достижения индикативных показателей и меньше уровень использования бюджетных средств, при этом:</w:t>
      </w:r>
    </w:p>
    <w:p w14:paraId="2BEED255" w14:textId="77777777" w:rsidR="00FC3999" w:rsidRDefault="00E37A2E">
      <w:pPr>
        <w:spacing w:line="360" w:lineRule="auto"/>
        <w:ind w:firstLine="540"/>
        <w:jc w:val="both"/>
      </w:pPr>
      <w:proofErr w:type="gramStart"/>
      <w:r>
        <w:rPr>
          <w:i/>
        </w:rPr>
        <w:t>О</w:t>
      </w:r>
      <w:r>
        <w:rPr>
          <w:i/>
          <w:vertAlign w:val="subscript"/>
        </w:rPr>
        <w:t>эф</w:t>
      </w:r>
      <w:r>
        <w:rPr>
          <w:i/>
        </w:rPr>
        <w:t xml:space="preserve"> </w:t>
      </w:r>
      <w:r>
        <w:t>&gt;</w:t>
      </w:r>
      <w:proofErr w:type="gramEnd"/>
      <w:r>
        <w:t xml:space="preserve"> 1,4 – характеризует очень высокую эффективность реализации Программы (значительно превышает целевые значения индикаторов);</w:t>
      </w:r>
    </w:p>
    <w:p w14:paraId="0407CC31" w14:textId="77777777" w:rsidR="00FC3999" w:rsidRDefault="00E37A2E">
      <w:pPr>
        <w:spacing w:line="360" w:lineRule="auto"/>
        <w:ind w:firstLine="540"/>
        <w:jc w:val="both"/>
      </w:pPr>
      <w:r>
        <w:t xml:space="preserve">1 </w:t>
      </w:r>
      <w:proofErr w:type="gramStart"/>
      <w:r>
        <w:t xml:space="preserve">&lt; </w:t>
      </w:r>
      <w:r>
        <w:rPr>
          <w:i/>
        </w:rPr>
        <w:t>О</w:t>
      </w:r>
      <w:r>
        <w:rPr>
          <w:i/>
          <w:vertAlign w:val="subscript"/>
        </w:rPr>
        <w:t>эф</w:t>
      </w:r>
      <w:proofErr w:type="gramEnd"/>
      <w:r>
        <w:t xml:space="preserve"> &lt; 1,4 – высокая эффективность реализации Программы (превышение целевых значений индикаторов);</w:t>
      </w:r>
    </w:p>
    <w:p w14:paraId="3A3127F4" w14:textId="77777777" w:rsidR="00FC3999" w:rsidRDefault="00E37A2E">
      <w:pPr>
        <w:spacing w:line="360" w:lineRule="auto"/>
        <w:ind w:firstLine="540"/>
        <w:jc w:val="both"/>
      </w:pPr>
      <w:r>
        <w:t xml:space="preserve">0,5 </w:t>
      </w:r>
      <w:proofErr w:type="gramStart"/>
      <w:r>
        <w:t xml:space="preserve">&lt; </w:t>
      </w:r>
      <w:r>
        <w:rPr>
          <w:i/>
        </w:rPr>
        <w:t>О</w:t>
      </w:r>
      <w:r>
        <w:rPr>
          <w:i/>
          <w:vertAlign w:val="subscript"/>
        </w:rPr>
        <w:t>эф</w:t>
      </w:r>
      <w:proofErr w:type="gramEnd"/>
      <w:r>
        <w:t xml:space="preserve"> &lt; 1 – низкая эффективность реализации Программы (не достигнуты целевые значения индикаторов).</w:t>
      </w:r>
    </w:p>
    <w:sectPr w:rsidR="00FC3999">
      <w:pgSz w:w="11906" w:h="16838"/>
      <w:pgMar w:top="567" w:right="851" w:bottom="340" w:left="1531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;times;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4E15"/>
    <w:multiLevelType w:val="multilevel"/>
    <w:tmpl w:val="9E105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1C408C4"/>
    <w:multiLevelType w:val="multilevel"/>
    <w:tmpl w:val="E214C31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6CF258B2"/>
    <w:multiLevelType w:val="multilevel"/>
    <w:tmpl w:val="DC94C20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 w16cid:durableId="2008363244">
    <w:abstractNumId w:val="1"/>
  </w:num>
  <w:num w:numId="2" w16cid:durableId="889461351">
    <w:abstractNumId w:val="2"/>
  </w:num>
  <w:num w:numId="3" w16cid:durableId="1714958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99"/>
    <w:rsid w:val="000213B5"/>
    <w:rsid w:val="001448EE"/>
    <w:rsid w:val="00206232"/>
    <w:rsid w:val="002B64C9"/>
    <w:rsid w:val="003A33C1"/>
    <w:rsid w:val="004A3E56"/>
    <w:rsid w:val="00501786"/>
    <w:rsid w:val="0063564A"/>
    <w:rsid w:val="006B423C"/>
    <w:rsid w:val="00732C34"/>
    <w:rsid w:val="00773E9E"/>
    <w:rsid w:val="00785108"/>
    <w:rsid w:val="00D466AF"/>
    <w:rsid w:val="00E31F06"/>
    <w:rsid w:val="00E37A2E"/>
    <w:rsid w:val="00FC3999"/>
    <w:rsid w:val="00FD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719E"/>
  <w15:docId w15:val="{7B649C9F-29DA-4636-A9CE-2F6538E4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CA6"/>
    <w:rPr>
      <w:sz w:val="28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uiPriority w:val="9"/>
    <w:qFormat/>
    <w:pPr>
      <w:keepNext/>
      <w:jc w:val="both"/>
      <w:outlineLvl w:val="1"/>
    </w:pPr>
    <w:rPr>
      <w:b/>
      <w:sz w:val="24"/>
    </w:rPr>
  </w:style>
  <w:style w:type="paragraph" w:styleId="3">
    <w:name w:val="heading 3"/>
    <w:next w:val="a"/>
    <w:qFormat/>
    <w:pPr>
      <w:outlineLvl w:val="2"/>
    </w:pPr>
    <w:rPr>
      <w:b/>
      <w:sz w:val="32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sz w:val="32"/>
    </w:rPr>
  </w:style>
  <w:style w:type="paragraph" w:styleId="5">
    <w:name w:val="heading 5"/>
    <w:next w:val="a"/>
    <w:qFormat/>
    <w:pPr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qFormat/>
    <w:rPr>
      <w:color w:val="605E5C"/>
      <w:shd w:val="clear" w:color="auto" w:fill="E1DFDD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10">
    <w:name w:val="Указатель1"/>
    <w:qFormat/>
  </w:style>
  <w:style w:type="character" w:customStyle="1" w:styleId="11">
    <w:name w:val="Название объекта1"/>
    <w:qFormat/>
    <w:rPr>
      <w:i/>
      <w:sz w:val="24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31">
    <w:name w:val="Заголовок 31"/>
    <w:qFormat/>
    <w:rPr>
      <w:b/>
      <w:sz w:val="32"/>
    </w:rPr>
  </w:style>
  <w:style w:type="character" w:customStyle="1" w:styleId="13">
    <w:name w:val="Обычный (Интернет)1"/>
    <w:qFormat/>
    <w:rPr>
      <w:sz w:val="24"/>
    </w:rPr>
  </w:style>
  <w:style w:type="character" w:customStyle="1" w:styleId="ConsPlusNormal">
    <w:name w:val="ConsPlusNormal"/>
    <w:qFormat/>
    <w:rPr>
      <w:rFonts w:ascii="Arial" w:hAnsi="Arial"/>
      <w:color w:val="000000"/>
      <w:spacing w:val="0"/>
      <w:sz w:val="20"/>
    </w:rPr>
  </w:style>
  <w:style w:type="character" w:customStyle="1" w:styleId="a4">
    <w:name w:val="Колонтитул"/>
    <w:qFormat/>
    <w:rPr>
      <w:rFonts w:ascii="XO Thames" w:hAnsi="XO Thames"/>
      <w:color w:val="000000"/>
      <w:spacing w:val="0"/>
      <w:sz w:val="20"/>
    </w:rPr>
  </w:style>
  <w:style w:type="character" w:customStyle="1" w:styleId="14">
    <w:name w:val="Верхний колонтитул1"/>
    <w:qFormat/>
  </w:style>
  <w:style w:type="character" w:customStyle="1" w:styleId="Contents9">
    <w:name w:val="Contents 9"/>
    <w:qFormat/>
    <w:rPr>
      <w:rFonts w:ascii="XO Thames" w:hAnsi="XO Thames"/>
      <w:color w:val="000000"/>
      <w:spacing w:val="0"/>
      <w:sz w:val="28"/>
    </w:rPr>
  </w:style>
  <w:style w:type="character" w:styleId="a5">
    <w:name w:val="Strong"/>
    <w:qFormat/>
    <w:rPr>
      <w:b/>
    </w:rPr>
  </w:style>
  <w:style w:type="character" w:customStyle="1" w:styleId="15">
    <w:name w:val="Абзац списка1"/>
    <w:qFormat/>
    <w:rPr>
      <w:rFonts w:ascii="Calibri" w:hAnsi="Calibri"/>
      <w:sz w:val="22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20">
    <w:name w:val="2"/>
    <w:qFormat/>
    <w:rPr>
      <w:rFonts w:ascii="Verdana" w:hAnsi="Verdana"/>
      <w:sz w:val="20"/>
    </w:rPr>
  </w:style>
  <w:style w:type="character" w:customStyle="1" w:styleId="HEADERTEXT">
    <w:name w:val=".HEADERTEXT"/>
    <w:qFormat/>
    <w:rPr>
      <w:rFonts w:ascii="Arial" w:hAnsi="Arial"/>
      <w:color w:val="2B4279"/>
      <w:spacing w:val="0"/>
      <w:sz w:val="20"/>
    </w:rPr>
  </w:style>
  <w:style w:type="character" w:customStyle="1" w:styleId="16">
    <w:name w:val="Нижний колонтитул1"/>
    <w:qFormat/>
  </w:style>
  <w:style w:type="character" w:customStyle="1" w:styleId="Contents8">
    <w:name w:val="Contents 8"/>
    <w:qFormat/>
    <w:rPr>
      <w:rFonts w:ascii="XO Thames" w:hAnsi="XO Thames"/>
      <w:color w:val="000000"/>
      <w:spacing w:val="0"/>
      <w:sz w:val="28"/>
    </w:rPr>
  </w:style>
  <w:style w:type="character" w:customStyle="1" w:styleId="17">
    <w:name w:val="Подзаголовок1"/>
    <w:qFormat/>
    <w:rPr>
      <w:b/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110">
    <w:name w:val="Заголовок 11"/>
    <w:qFormat/>
    <w:rPr>
      <w:b/>
      <w:sz w:val="2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21">
    <w:name w:val="Заголовок2"/>
    <w:qFormat/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41">
    <w:name w:val="Заголовок 41"/>
    <w:qFormat/>
    <w:rPr>
      <w:sz w:val="32"/>
    </w:rPr>
  </w:style>
  <w:style w:type="character" w:styleId="a6">
    <w:name w:val="Hyperlink"/>
    <w:basedOn w:val="a0"/>
    <w:uiPriority w:val="99"/>
    <w:rsid w:val="00003326"/>
    <w:rPr>
      <w:color w:val="0000FF" w:themeColor="hyperlink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toc10">
    <w:name w:val="toc 10"/>
    <w:qFormat/>
    <w:rPr>
      <w:rFonts w:ascii="XO Thames" w:hAnsi="XO Thames"/>
      <w:color w:val="000000"/>
      <w:spacing w:val="0"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5">
    <w:name w:val="Contents 5"/>
    <w:qFormat/>
    <w:rPr>
      <w:rFonts w:ascii="XO Thames" w:hAnsi="XO Thames"/>
      <w:color w:val="000000"/>
      <w:spacing w:val="0"/>
      <w:sz w:val="28"/>
    </w:rPr>
  </w:style>
  <w:style w:type="character" w:customStyle="1" w:styleId="Textbody">
    <w:name w:val="Text body"/>
    <w:qFormat/>
  </w:style>
  <w:style w:type="character" w:customStyle="1" w:styleId="19">
    <w:name w:val="Без интервала1"/>
    <w:qFormat/>
    <w:rPr>
      <w:rFonts w:ascii="Calibri" w:hAnsi="Calibri"/>
      <w:color w:val="000000"/>
      <w:spacing w:val="0"/>
      <w:sz w:val="22"/>
    </w:rPr>
  </w:style>
  <w:style w:type="character" w:customStyle="1" w:styleId="210">
    <w:name w:val="Заголовок 21"/>
    <w:qFormat/>
    <w:rPr>
      <w:b/>
      <w:sz w:val="24"/>
    </w:rPr>
  </w:style>
  <w:style w:type="character" w:customStyle="1" w:styleId="1a">
    <w:name w:val="Список1"/>
    <w:basedOn w:val="Textbody"/>
    <w:qFormat/>
  </w:style>
  <w:style w:type="character" w:customStyle="1" w:styleId="1b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a7">
    <w:name w:val="Подпись к таблице_"/>
    <w:basedOn w:val="a0"/>
    <w:qFormat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sz w:val="16"/>
      <w:szCs w:val="16"/>
      <w:u w:val="none"/>
    </w:rPr>
  </w:style>
  <w:style w:type="character" w:customStyle="1" w:styleId="a8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212121"/>
      <w:sz w:val="28"/>
      <w:szCs w:val="28"/>
      <w:u w:val="none"/>
    </w:rPr>
  </w:style>
  <w:style w:type="character" w:customStyle="1" w:styleId="1c">
    <w:name w:val="Обычный1"/>
    <w:qFormat/>
    <w:rPr>
      <w:rFonts w:asciiTheme="minorHAnsi" w:hAnsiTheme="minorHAnsi"/>
      <w:color w:val="000000"/>
      <w:sz w:val="22"/>
    </w:rPr>
  </w:style>
  <w:style w:type="character" w:customStyle="1" w:styleId="1d">
    <w:name w:val="Строгий1"/>
    <w:qFormat/>
    <w:rPr>
      <w:b/>
      <w:bCs/>
    </w:rPr>
  </w:style>
  <w:style w:type="character" w:customStyle="1" w:styleId="a9">
    <w:name w:val="Символ нумерации"/>
    <w:qFormat/>
  </w:style>
  <w:style w:type="paragraph" w:styleId="aa">
    <w:name w:val="Title"/>
    <w:basedOn w:val="a"/>
    <w:next w:val="ab"/>
    <w:uiPriority w:val="10"/>
    <w:qFormat/>
    <w:pPr>
      <w:jc w:val="center"/>
    </w:p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</w:style>
  <w:style w:type="paragraph" w:styleId="ad">
    <w:name w:val="caption"/>
    <w:basedOn w:val="a"/>
    <w:qFormat/>
    <w:pPr>
      <w:spacing w:before="120" w:after="120"/>
    </w:pPr>
    <w:rPr>
      <w:i/>
      <w:sz w:val="24"/>
    </w:rPr>
  </w:style>
  <w:style w:type="paragraph" w:styleId="ae">
    <w:name w:val="index heading"/>
    <w:basedOn w:val="a"/>
    <w:qFormat/>
  </w:style>
  <w:style w:type="paragraph" w:customStyle="1" w:styleId="1e">
    <w:name w:val="Неразрешенное упоминание1"/>
    <w:qFormat/>
    <w:rPr>
      <w:color w:val="605E5C"/>
      <w:shd w:val="clear" w:color="auto" w:fill="E1DFDD"/>
    </w:rPr>
  </w:style>
  <w:style w:type="paragraph" w:styleId="22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Contents40">
    <w:name w:val="Contents 4"/>
    <w:qFormat/>
    <w:rPr>
      <w:rFonts w:ascii="XO Thames" w:hAnsi="XO Thames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styleId="af">
    <w:name w:val="Normal (Web)"/>
    <w:qFormat/>
    <w:rPr>
      <w:sz w:val="24"/>
    </w:rPr>
  </w:style>
  <w:style w:type="paragraph" w:customStyle="1" w:styleId="ConsPlusNormal0">
    <w:name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af0">
    <w:name w:val="Колонтитул"/>
    <w:qFormat/>
    <w:rPr>
      <w:rFonts w:ascii="XO Thames" w:hAnsi="XO Thames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Contents90">
    <w:name w:val="Contents 9"/>
    <w:qFormat/>
    <w:rPr>
      <w:rFonts w:ascii="XO Thames" w:hAnsi="XO Thames"/>
      <w:sz w:val="28"/>
    </w:rPr>
  </w:style>
  <w:style w:type="paragraph" w:customStyle="1" w:styleId="Contents70">
    <w:name w:val="Contents 7"/>
    <w:qFormat/>
    <w:rPr>
      <w:rFonts w:ascii="XO Thames" w:hAnsi="XO Thames"/>
      <w:sz w:val="28"/>
    </w:rPr>
  </w:style>
  <w:style w:type="paragraph" w:customStyle="1" w:styleId="1f">
    <w:name w:val="Строгий1"/>
    <w:qFormat/>
    <w:rPr>
      <w:b/>
    </w:rPr>
  </w:style>
  <w:style w:type="paragraph" w:styleId="af2">
    <w:name w:val="List Paragraph"/>
    <w:qFormat/>
    <w:rPr>
      <w:rFonts w:ascii="Calibri" w:hAnsi="Calibri"/>
      <w:sz w:val="22"/>
    </w:rPr>
  </w:style>
  <w:style w:type="paragraph" w:customStyle="1" w:styleId="Contents10">
    <w:name w:val="Contents 1"/>
    <w:qFormat/>
    <w:rPr>
      <w:rFonts w:ascii="XO Thames" w:hAnsi="XO Thames"/>
      <w:b/>
      <w:sz w:val="28"/>
    </w:rPr>
  </w:style>
  <w:style w:type="paragraph" w:customStyle="1" w:styleId="23">
    <w:name w:val="2"/>
    <w:qFormat/>
    <w:rPr>
      <w:rFonts w:ascii="Verdana" w:hAnsi="Verdana"/>
    </w:rPr>
  </w:style>
  <w:style w:type="paragraph" w:customStyle="1" w:styleId="HEADERTEXT0">
    <w:name w:val=".HEADERTEXT"/>
    <w:qFormat/>
    <w:pPr>
      <w:widowControl w:val="0"/>
    </w:pPr>
    <w:rPr>
      <w:rFonts w:ascii="Arial" w:hAnsi="Arial"/>
      <w:color w:val="2B4279"/>
    </w:rPr>
  </w:style>
  <w:style w:type="paragraph" w:styleId="af3">
    <w:name w:val="footer"/>
  </w:style>
  <w:style w:type="paragraph" w:customStyle="1" w:styleId="Contents80">
    <w:name w:val="Contents 8"/>
    <w:qFormat/>
    <w:rPr>
      <w:rFonts w:ascii="XO Thames" w:hAnsi="XO Thames"/>
      <w:sz w:val="28"/>
    </w:rPr>
  </w:style>
  <w:style w:type="paragraph" w:styleId="af4">
    <w:name w:val="Subtitle"/>
    <w:basedOn w:val="a"/>
    <w:uiPriority w:val="11"/>
    <w:qFormat/>
    <w:pPr>
      <w:jc w:val="center"/>
    </w:pPr>
    <w:rPr>
      <w:b/>
      <w:sz w:val="24"/>
    </w:rPr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styleId="af5">
    <w:name w:val="Balloon Text"/>
    <w:basedOn w:val="a"/>
    <w:qFormat/>
    <w:rPr>
      <w:rFonts w:ascii="Tahoma" w:hAnsi="Tahoma"/>
      <w:sz w:val="16"/>
    </w:rPr>
  </w:style>
  <w:style w:type="paragraph" w:customStyle="1" w:styleId="1f0">
    <w:name w:val="Гиперссылка1"/>
    <w:qFormat/>
    <w:rPr>
      <w:color w:val="0000FF"/>
      <w:u w:val="single"/>
    </w:rPr>
  </w:style>
  <w:style w:type="paragraph" w:customStyle="1" w:styleId="Footnote0">
    <w:name w:val="Footnote"/>
    <w:qFormat/>
    <w:rPr>
      <w:rFonts w:ascii="XO Thames" w:hAnsi="XO Thames"/>
      <w:sz w:val="22"/>
    </w:rPr>
  </w:style>
  <w:style w:type="paragraph" w:styleId="1f1">
    <w:name w:val="toc 1"/>
    <w:next w:val="a"/>
    <w:uiPriority w:val="39"/>
    <w:rPr>
      <w:rFonts w:ascii="XO Thames" w:hAnsi="XO Thames"/>
      <w:b/>
      <w:sz w:val="28"/>
    </w:rPr>
  </w:style>
  <w:style w:type="paragraph" w:customStyle="1" w:styleId="toc100">
    <w:name w:val="toc 10"/>
    <w:next w:val="a"/>
    <w:uiPriority w:val="39"/>
    <w:qFormat/>
    <w:pPr>
      <w:ind w:left="1800"/>
    </w:pPr>
    <w:rPr>
      <w:rFonts w:ascii="XO Thames" w:hAnsi="XO Thames"/>
      <w:sz w:val="28"/>
    </w:rPr>
  </w:style>
  <w:style w:type="paragraph" w:customStyle="1" w:styleId="Contents30">
    <w:name w:val="Contents 3"/>
    <w:qFormat/>
    <w:rPr>
      <w:rFonts w:ascii="XO Thames" w:hAnsi="XO Thames"/>
      <w:sz w:val="28"/>
    </w:rPr>
  </w:style>
  <w:style w:type="paragraph" w:customStyle="1" w:styleId="Contents50">
    <w:name w:val="Contents 5"/>
    <w:qFormat/>
    <w:rPr>
      <w:rFonts w:ascii="XO Thames" w:hAnsi="XO Thames"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Contents20">
    <w:name w:val="Contents 2"/>
    <w:qFormat/>
    <w:rPr>
      <w:rFonts w:ascii="XO Thames" w:hAnsi="XO Thames"/>
      <w:sz w:val="28"/>
    </w:rPr>
  </w:style>
  <w:style w:type="paragraph" w:styleId="af6">
    <w:name w:val="No Spacing"/>
    <w:qFormat/>
    <w:rPr>
      <w:rFonts w:ascii="Calibri" w:hAnsi="Calibri"/>
      <w:sz w:val="22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-">
    <w:name w:val="Интернет-ссылка"/>
    <w:qFormat/>
    <w:rPr>
      <w:color w:val="0000FF"/>
      <w:u w:val="single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Contents60">
    <w:name w:val="Contents 6"/>
    <w:qFormat/>
    <w:rPr>
      <w:rFonts w:ascii="XO Thames" w:hAnsi="XO Thames"/>
      <w:sz w:val="28"/>
    </w:rPr>
  </w:style>
  <w:style w:type="paragraph" w:customStyle="1" w:styleId="af7">
    <w:name w:val="Подпись к таблице"/>
    <w:basedOn w:val="a"/>
    <w:qFormat/>
    <w:pPr>
      <w:jc w:val="center"/>
    </w:pPr>
    <w:rPr>
      <w:rFonts w:ascii="Arial" w:eastAsia="Arial" w:hAnsi="Arial"/>
      <w:sz w:val="16"/>
      <w:szCs w:val="16"/>
    </w:rPr>
  </w:style>
  <w:style w:type="paragraph" w:customStyle="1" w:styleId="af8">
    <w:name w:val="Другое"/>
    <w:basedOn w:val="a"/>
    <w:qFormat/>
    <w:pPr>
      <w:spacing w:after="200"/>
      <w:ind w:firstLine="400"/>
    </w:pPr>
    <w:rPr>
      <w:rFonts w:eastAsia="Times New Roman" w:cs="Times New Roman"/>
      <w:color w:val="212121"/>
      <w:szCs w:val="28"/>
    </w:rPr>
  </w:style>
  <w:style w:type="paragraph" w:customStyle="1" w:styleId="af9">
    <w:name w:val="Содержимое таблицы"/>
    <w:basedOn w:val="a"/>
    <w:qFormat/>
    <w:pPr>
      <w:widowControl w:val="0"/>
      <w:suppressLineNumbers/>
    </w:pPr>
  </w:style>
  <w:style w:type="paragraph" w:customStyle="1" w:styleId="afa">
    <w:name w:val="Заголовок таблицы"/>
    <w:basedOn w:val="af9"/>
    <w:qFormat/>
    <w:pPr>
      <w:jc w:val="center"/>
    </w:pPr>
    <w:rPr>
      <w:b/>
      <w:bCs/>
    </w:rPr>
  </w:style>
  <w:style w:type="numbering" w:customStyle="1" w:styleId="WW8Num4">
    <w:name w:val="WW8Num4"/>
    <w:qFormat/>
  </w:style>
  <w:style w:type="table" w:styleId="af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pavlovo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TSgujWUNfJDmCXyGegEVhONljyDPpQFSA99mb7Uy7zA=</DigestValue>
    </Reference>
    <Reference Type="http://www.w3.org/2000/09/xmldsig#Object" URI="#idOfficeObject">
      <DigestMethod Algorithm="urn:ietf:params:xml:ns:cpxmlsec:algorithms:gostr34112012-256"/>
      <DigestValue>akPBKl9x3bizWk24xTCfBB1eqH3nt7aJbjnLx4q1h6U=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A+rixuqwBt8bzfREobcCkw5iYtlw2kbkoAai/Y68M78=</DigestValue>
    </Reference>
  </SignedInfo>
  <SignatureValue>Uoph4qR5XtNFmX6+ei5i9kJPCwT62X4/i+RkTqyQcxFk5qOBEJBzvkXan32ntQSJ
lo+RXaOHPasJO87nEAIlmw==</SignatureValue>
  <KeyInfo>
    <X509Data>
      <X509Certificate>MIIJbTCCCRqgAwIBAgIRANIoCcb/1j5xSIQvFAVfhIgwCgYIKoUDBwEBAwIwggFh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gdGB0LjQuDE4MDYGA1UEAwwv0KTQtdC00LXRgNCw0LvRjNC90L7QtSDQutCw0LfQ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htC40YTRgNGLINCg0L7RgdGB0LjQuIIKbAnAdgAAAAAJjDAKBggqhQMHAQEDAgNB
AM9JElC81gF5kCKM/C+anbSHR65kn/ZSAyiR3SSCiSuXyX3fkiZXs+Z0JS8e/dpH
y8Htb9rNQ3qyRR8CjOVs3KY=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pw+I63YSKHxTbnoawclvaivHuFE=</DigestValue>
      </Reference>
      <Reference URI="/word/document.xml?ContentType=application/vnd.openxmlformats-officedocument.wordprocessingml.document.main+xml">
        <DigestMethod Algorithm="http://www.w3.org/2000/09/xmldsig#sha1"/>
        <DigestValue>kPYTev4HIqyIXDLyx8na6hoBxZc=</DigestValue>
      </Reference>
      <Reference URI="/word/fontTable.xml?ContentType=application/vnd.openxmlformats-officedocument.wordprocessingml.fontTable+xml">
        <DigestMethod Algorithm="http://www.w3.org/2000/09/xmldsig#sha1"/>
        <DigestValue>lUNzW/YqPAyr44v0spoQeOOpgsY=</DigestValue>
      </Reference>
      <Reference URI="/word/media/image1.png?ContentType=image/png">
        <DigestMethod Algorithm="http://www.w3.org/2000/09/xmldsig#sha1"/>
        <DigestValue>cjs5RWbTH36pqSOdKIEXq0NsoOM=</DigestValue>
      </Reference>
      <Reference URI="/word/media/image2.png?ContentType=image/png">
        <DigestMethod Algorithm="http://www.w3.org/2000/09/xmldsig#sha1"/>
        <DigestValue>ahKSHhk71HB23WEu0wo+xaaJKyc=</DigestValue>
      </Reference>
      <Reference URI="/word/media/image3.png?ContentType=image/png">
        <DigestMethod Algorithm="http://www.w3.org/2000/09/xmldsig#sha1"/>
        <DigestValue>sF2HCjlqZkxa52XlvDJticR70W8=</DigestValue>
      </Reference>
      <Reference URI="/word/media/image4.png?ContentType=image/png">
        <DigestMethod Algorithm="http://www.w3.org/2000/09/xmldsig#sha1"/>
        <DigestValue>4zPt6SbXE/UrBBjiMhjnLBiIoxA=</DigestValue>
      </Reference>
      <Reference URI="/word/numbering.xml?ContentType=application/vnd.openxmlformats-officedocument.wordprocessingml.numbering+xml">
        <DigestMethod Algorithm="http://www.w3.org/2000/09/xmldsig#sha1"/>
        <DigestValue>Kodp+tIuPpeEIx8fiUgPiCEuEfM=</DigestValue>
      </Reference>
      <Reference URI="/word/settings.xml?ContentType=application/vnd.openxmlformats-officedocument.wordprocessingml.settings+xml">
        <DigestMethod Algorithm="http://www.w3.org/2000/09/xmldsig#sha1"/>
        <DigestValue>1tLPQYX+lPa29OJsvWTEIDWufuA=</DigestValue>
      </Reference>
      <Reference URI="/word/styles.xml?ContentType=application/vnd.openxmlformats-officedocument.wordprocessingml.styles+xml">
        <DigestMethod Algorithm="http://www.w3.org/2000/09/xmldsig#sha1"/>
        <DigestValue>Uey3mvWMeXwuX18WdnBpJ3+RLw4=</DigestValue>
      </Reference>
      <Reference URI="/word/theme/theme1.xml?ContentType=application/vnd.openxmlformats-officedocument.theme+xml">
        <DigestMethod Algorithm="http://www.w3.org/2000/09/xmldsig#sha1"/>
        <DigestValue>6XiAtAG7XD/AziGKHDh90xbjyLs=</DigestValue>
      </Reference>
      <Reference URI="/word/webSettings.xml?ContentType=application/vnd.openxmlformats-officedocument.wordprocessingml.webSettings+xml">
        <DigestMethod Algorithm="http://www.w3.org/2000/09/xmldsig#sha1"/>
        <DigestValue>6m2sAeXCO7vyhYtqlrfDhC8JwH0=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2025-01-15T14:52:10Z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2025-01-15T14:52:10Z</xd:SigningTime>
          <xd:SigningCertificate>
            <xd:Cert>
              <xd:CertDigest>
                <DigestMethod Algorithm="http://www.w3.org/2000/09/xmldsig#sha1"/>
                <DigestValue>XiDelzT3HWWWmzxJwYNPd6bCBm0=</DigestValue>
              </xd:CertDigest>
              <xd:IssuerSerial>
                <X509IssuerName>CN=Федеральное казначейство,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279345769297214019610583256205086393480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1967</Words>
  <Characters>11216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свой</dc:creator>
  <dc:description/>
  <cp:lastModifiedBy>APn</cp:lastModifiedBy>
  <cp:revision>16</cp:revision>
  <cp:lastPrinted>2024-01-22T14:06:00Z</cp:lastPrinted>
  <dcterms:created xsi:type="dcterms:W3CDTF">2024-01-22T07:53:00Z</dcterms:created>
  <dcterms:modified xsi:type="dcterms:W3CDTF">2025-01-14T12:27:00Z</dcterms:modified>
  <dc:language>ru-RU</dc:language>
</cp:coreProperties>
</file>